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81F86">
      <w:pPr>
        <w:pStyle w:val="Titel"/>
        <w:rPr>
          <w:sz w:val="36"/>
          <w:szCs w:val="36"/>
          <w:u w:val="none"/>
        </w:rPr>
      </w:pPr>
      <w:r>
        <w:rPr>
          <w:sz w:val="36"/>
          <w:szCs w:val="36"/>
          <w:u w:val="none"/>
        </w:rPr>
        <w:t>Fischereipachtvertrag</w:t>
      </w:r>
    </w:p>
    <w:p w:rsidR="00000000" w:rsidRDefault="00F81F86">
      <w:pPr>
        <w:jc w:val="both"/>
        <w:rPr>
          <w:sz w:val="24"/>
        </w:rPr>
      </w:pPr>
    </w:p>
    <w:p w:rsidR="00000000" w:rsidRDefault="00F81F86">
      <w:pPr>
        <w:jc w:val="both"/>
        <w:rPr>
          <w:sz w:val="24"/>
        </w:rPr>
      </w:pPr>
    </w:p>
    <w:tbl>
      <w:tblPr>
        <w:tblW w:w="0" w:type="auto"/>
        <w:tblLook w:val="01E0" w:firstRow="1" w:lastRow="1" w:firstColumn="1" w:lastColumn="1" w:noHBand="0" w:noVBand="0"/>
      </w:tblPr>
      <w:tblGrid>
        <w:gridCol w:w="1668"/>
        <w:gridCol w:w="992"/>
        <w:gridCol w:w="5812"/>
      </w:tblGrid>
      <w:tr w:rsidR="00000000">
        <w:tc>
          <w:tcPr>
            <w:tcW w:w="1668" w:type="dxa"/>
          </w:tcPr>
          <w:p w:rsidR="00000000" w:rsidRDefault="00F81F86">
            <w:pPr>
              <w:jc w:val="both"/>
              <w:rPr>
                <w:sz w:val="24"/>
              </w:rPr>
            </w:pPr>
            <w:r>
              <w:rPr>
                <w:sz w:val="24"/>
              </w:rPr>
              <w:t>Zwischen</w:t>
            </w:r>
          </w:p>
        </w:tc>
        <w:tc>
          <w:tcPr>
            <w:tcW w:w="992" w:type="dxa"/>
          </w:tcPr>
          <w:p w:rsidR="00000000" w:rsidRDefault="00F81F86">
            <w:pPr>
              <w:jc w:val="both"/>
              <w:rPr>
                <w:sz w:val="24"/>
              </w:rPr>
            </w:pPr>
          </w:p>
        </w:tc>
        <w:tc>
          <w:tcPr>
            <w:tcW w:w="5812" w:type="dxa"/>
          </w:tcPr>
          <w:p w:rsidR="00000000" w:rsidRDefault="00F81F86">
            <w:pPr>
              <w:jc w:val="both"/>
              <w:rPr>
                <w:sz w:val="24"/>
              </w:rPr>
            </w:pPr>
            <w:r>
              <w:rPr>
                <w:sz w:val="24"/>
              </w:rPr>
              <w:t>…………………………………………………………….</w:t>
            </w:r>
          </w:p>
        </w:tc>
      </w:tr>
      <w:tr w:rsidR="00000000">
        <w:tc>
          <w:tcPr>
            <w:tcW w:w="1668" w:type="dxa"/>
          </w:tcPr>
          <w:p w:rsidR="00000000" w:rsidRDefault="00F81F86">
            <w:pPr>
              <w:jc w:val="both"/>
              <w:rPr>
                <w:sz w:val="24"/>
              </w:rPr>
            </w:pPr>
          </w:p>
        </w:tc>
        <w:tc>
          <w:tcPr>
            <w:tcW w:w="992" w:type="dxa"/>
          </w:tcPr>
          <w:p w:rsidR="00000000" w:rsidRDefault="00F81F86">
            <w:pPr>
              <w:jc w:val="both"/>
              <w:rPr>
                <w:sz w:val="24"/>
              </w:rPr>
            </w:pPr>
          </w:p>
        </w:tc>
        <w:tc>
          <w:tcPr>
            <w:tcW w:w="5812" w:type="dxa"/>
          </w:tcPr>
          <w:p w:rsidR="00000000" w:rsidRDefault="00F81F86">
            <w:pPr>
              <w:jc w:val="both"/>
              <w:rPr>
                <w:sz w:val="24"/>
              </w:rPr>
            </w:pPr>
          </w:p>
        </w:tc>
      </w:tr>
      <w:tr w:rsidR="00000000">
        <w:tc>
          <w:tcPr>
            <w:tcW w:w="1668" w:type="dxa"/>
          </w:tcPr>
          <w:p w:rsidR="00000000" w:rsidRDefault="00F81F86">
            <w:pPr>
              <w:jc w:val="both"/>
              <w:rPr>
                <w:sz w:val="24"/>
              </w:rPr>
            </w:pPr>
          </w:p>
        </w:tc>
        <w:tc>
          <w:tcPr>
            <w:tcW w:w="992" w:type="dxa"/>
          </w:tcPr>
          <w:p w:rsidR="00000000" w:rsidRDefault="00F81F86">
            <w:pPr>
              <w:jc w:val="both"/>
              <w:rPr>
                <w:sz w:val="24"/>
              </w:rPr>
            </w:pPr>
          </w:p>
        </w:tc>
        <w:tc>
          <w:tcPr>
            <w:tcW w:w="5812" w:type="dxa"/>
          </w:tcPr>
          <w:p w:rsidR="00000000" w:rsidRDefault="00F81F86">
            <w:pPr>
              <w:jc w:val="both"/>
              <w:rPr>
                <w:sz w:val="24"/>
              </w:rPr>
            </w:pPr>
            <w:r>
              <w:rPr>
                <w:sz w:val="24"/>
              </w:rPr>
              <w:t>…………………………………………………………….</w:t>
            </w:r>
          </w:p>
        </w:tc>
      </w:tr>
      <w:tr w:rsidR="00000000">
        <w:tc>
          <w:tcPr>
            <w:tcW w:w="1668" w:type="dxa"/>
          </w:tcPr>
          <w:p w:rsidR="00000000" w:rsidRDefault="00F81F86">
            <w:pPr>
              <w:jc w:val="both"/>
              <w:rPr>
                <w:sz w:val="24"/>
              </w:rPr>
            </w:pPr>
          </w:p>
        </w:tc>
        <w:tc>
          <w:tcPr>
            <w:tcW w:w="992" w:type="dxa"/>
          </w:tcPr>
          <w:p w:rsidR="00000000" w:rsidRDefault="00F81F86">
            <w:pPr>
              <w:jc w:val="both"/>
              <w:rPr>
                <w:sz w:val="24"/>
              </w:rPr>
            </w:pPr>
          </w:p>
        </w:tc>
        <w:tc>
          <w:tcPr>
            <w:tcW w:w="5812" w:type="dxa"/>
          </w:tcPr>
          <w:p w:rsidR="00000000" w:rsidRDefault="00F81F86">
            <w:pPr>
              <w:jc w:val="both"/>
              <w:rPr>
                <w:sz w:val="24"/>
              </w:rPr>
            </w:pPr>
          </w:p>
        </w:tc>
      </w:tr>
      <w:tr w:rsidR="00000000">
        <w:tc>
          <w:tcPr>
            <w:tcW w:w="1668" w:type="dxa"/>
          </w:tcPr>
          <w:p w:rsidR="00000000" w:rsidRDefault="00F81F86">
            <w:pPr>
              <w:jc w:val="both"/>
              <w:rPr>
                <w:sz w:val="24"/>
              </w:rPr>
            </w:pPr>
          </w:p>
        </w:tc>
        <w:tc>
          <w:tcPr>
            <w:tcW w:w="992" w:type="dxa"/>
          </w:tcPr>
          <w:p w:rsidR="00000000" w:rsidRDefault="00F81F86">
            <w:pPr>
              <w:jc w:val="both"/>
              <w:rPr>
                <w:sz w:val="24"/>
              </w:rPr>
            </w:pPr>
          </w:p>
        </w:tc>
        <w:tc>
          <w:tcPr>
            <w:tcW w:w="5812" w:type="dxa"/>
          </w:tcPr>
          <w:p w:rsidR="00000000" w:rsidRDefault="00F81F86">
            <w:pPr>
              <w:jc w:val="both"/>
              <w:rPr>
                <w:sz w:val="24"/>
              </w:rPr>
            </w:pPr>
            <w:r>
              <w:rPr>
                <w:sz w:val="24"/>
              </w:rPr>
              <w:t>…………………………………………………………….</w:t>
            </w:r>
          </w:p>
        </w:tc>
      </w:tr>
      <w:tr w:rsidR="00000000">
        <w:tc>
          <w:tcPr>
            <w:tcW w:w="1668" w:type="dxa"/>
          </w:tcPr>
          <w:p w:rsidR="00000000" w:rsidRDefault="00F81F86">
            <w:pPr>
              <w:jc w:val="both"/>
              <w:rPr>
                <w:sz w:val="24"/>
              </w:rPr>
            </w:pPr>
          </w:p>
        </w:tc>
        <w:tc>
          <w:tcPr>
            <w:tcW w:w="992" w:type="dxa"/>
          </w:tcPr>
          <w:p w:rsidR="00000000" w:rsidRDefault="00F81F86">
            <w:pPr>
              <w:jc w:val="both"/>
              <w:rPr>
                <w:sz w:val="24"/>
              </w:rPr>
            </w:pPr>
          </w:p>
        </w:tc>
        <w:tc>
          <w:tcPr>
            <w:tcW w:w="5812" w:type="dxa"/>
          </w:tcPr>
          <w:p w:rsidR="00000000" w:rsidRDefault="00F81F86">
            <w:pPr>
              <w:jc w:val="both"/>
              <w:rPr>
                <w:sz w:val="24"/>
              </w:rPr>
            </w:pPr>
          </w:p>
        </w:tc>
      </w:tr>
      <w:tr w:rsidR="00000000">
        <w:tc>
          <w:tcPr>
            <w:tcW w:w="1668" w:type="dxa"/>
          </w:tcPr>
          <w:p w:rsidR="00000000" w:rsidRDefault="00F81F86">
            <w:pPr>
              <w:jc w:val="both"/>
              <w:rPr>
                <w:sz w:val="24"/>
              </w:rPr>
            </w:pPr>
          </w:p>
        </w:tc>
        <w:tc>
          <w:tcPr>
            <w:tcW w:w="992" w:type="dxa"/>
          </w:tcPr>
          <w:p w:rsidR="00000000" w:rsidRDefault="00F81F86">
            <w:pPr>
              <w:jc w:val="both"/>
              <w:rPr>
                <w:sz w:val="24"/>
              </w:rPr>
            </w:pPr>
          </w:p>
        </w:tc>
        <w:tc>
          <w:tcPr>
            <w:tcW w:w="5812" w:type="dxa"/>
          </w:tcPr>
          <w:p w:rsidR="00000000" w:rsidRDefault="00F81F86">
            <w:pPr>
              <w:jc w:val="both"/>
              <w:rPr>
                <w:b/>
                <w:sz w:val="24"/>
              </w:rPr>
            </w:pPr>
            <w:r>
              <w:rPr>
                <w:b/>
                <w:sz w:val="24"/>
              </w:rPr>
              <w:t>- als Verpächter -</w:t>
            </w:r>
          </w:p>
        </w:tc>
      </w:tr>
      <w:tr w:rsidR="00000000">
        <w:tc>
          <w:tcPr>
            <w:tcW w:w="1668" w:type="dxa"/>
          </w:tcPr>
          <w:p w:rsidR="00000000" w:rsidRDefault="00F81F86">
            <w:pPr>
              <w:jc w:val="both"/>
              <w:rPr>
                <w:sz w:val="24"/>
              </w:rPr>
            </w:pPr>
          </w:p>
          <w:p w:rsidR="00000000" w:rsidRDefault="00F81F86">
            <w:pPr>
              <w:jc w:val="both"/>
              <w:rPr>
                <w:sz w:val="24"/>
              </w:rPr>
            </w:pPr>
          </w:p>
        </w:tc>
        <w:tc>
          <w:tcPr>
            <w:tcW w:w="992" w:type="dxa"/>
          </w:tcPr>
          <w:p w:rsidR="00000000" w:rsidRDefault="00F81F86">
            <w:pPr>
              <w:jc w:val="both"/>
              <w:rPr>
                <w:sz w:val="24"/>
              </w:rPr>
            </w:pPr>
          </w:p>
        </w:tc>
        <w:tc>
          <w:tcPr>
            <w:tcW w:w="5812" w:type="dxa"/>
          </w:tcPr>
          <w:p w:rsidR="00000000" w:rsidRDefault="00F81F86">
            <w:pPr>
              <w:jc w:val="both"/>
              <w:rPr>
                <w:sz w:val="24"/>
              </w:rPr>
            </w:pPr>
          </w:p>
        </w:tc>
      </w:tr>
      <w:tr w:rsidR="00000000">
        <w:tc>
          <w:tcPr>
            <w:tcW w:w="1668" w:type="dxa"/>
          </w:tcPr>
          <w:p w:rsidR="00000000" w:rsidRDefault="00F81F86">
            <w:pPr>
              <w:jc w:val="both"/>
              <w:rPr>
                <w:sz w:val="24"/>
              </w:rPr>
            </w:pPr>
            <w:r>
              <w:rPr>
                <w:sz w:val="24"/>
              </w:rPr>
              <w:t>und</w:t>
            </w:r>
          </w:p>
        </w:tc>
        <w:tc>
          <w:tcPr>
            <w:tcW w:w="992" w:type="dxa"/>
          </w:tcPr>
          <w:p w:rsidR="00000000" w:rsidRDefault="00F81F86">
            <w:pPr>
              <w:jc w:val="both"/>
              <w:rPr>
                <w:sz w:val="24"/>
              </w:rPr>
            </w:pPr>
          </w:p>
        </w:tc>
        <w:tc>
          <w:tcPr>
            <w:tcW w:w="5812" w:type="dxa"/>
          </w:tcPr>
          <w:p w:rsidR="00000000" w:rsidRDefault="00F81F86">
            <w:pPr>
              <w:jc w:val="both"/>
              <w:rPr>
                <w:sz w:val="24"/>
              </w:rPr>
            </w:pPr>
            <w:r>
              <w:rPr>
                <w:sz w:val="24"/>
              </w:rPr>
              <w:t>…………………………………………………………….</w:t>
            </w:r>
          </w:p>
        </w:tc>
      </w:tr>
      <w:tr w:rsidR="00000000">
        <w:tc>
          <w:tcPr>
            <w:tcW w:w="1668" w:type="dxa"/>
          </w:tcPr>
          <w:p w:rsidR="00000000" w:rsidRDefault="00F81F86">
            <w:pPr>
              <w:jc w:val="both"/>
              <w:rPr>
                <w:sz w:val="24"/>
              </w:rPr>
            </w:pPr>
          </w:p>
        </w:tc>
        <w:tc>
          <w:tcPr>
            <w:tcW w:w="992" w:type="dxa"/>
          </w:tcPr>
          <w:p w:rsidR="00000000" w:rsidRDefault="00F81F86">
            <w:pPr>
              <w:jc w:val="both"/>
              <w:rPr>
                <w:sz w:val="24"/>
              </w:rPr>
            </w:pPr>
          </w:p>
        </w:tc>
        <w:tc>
          <w:tcPr>
            <w:tcW w:w="5812" w:type="dxa"/>
          </w:tcPr>
          <w:p w:rsidR="00000000" w:rsidRDefault="00F81F86">
            <w:pPr>
              <w:jc w:val="both"/>
              <w:rPr>
                <w:sz w:val="24"/>
              </w:rPr>
            </w:pPr>
          </w:p>
        </w:tc>
      </w:tr>
      <w:tr w:rsidR="00000000">
        <w:tc>
          <w:tcPr>
            <w:tcW w:w="1668" w:type="dxa"/>
          </w:tcPr>
          <w:p w:rsidR="00000000" w:rsidRDefault="00F81F86">
            <w:pPr>
              <w:jc w:val="both"/>
              <w:rPr>
                <w:sz w:val="24"/>
              </w:rPr>
            </w:pPr>
          </w:p>
        </w:tc>
        <w:tc>
          <w:tcPr>
            <w:tcW w:w="992" w:type="dxa"/>
          </w:tcPr>
          <w:p w:rsidR="00000000" w:rsidRDefault="00F81F86">
            <w:pPr>
              <w:jc w:val="both"/>
              <w:rPr>
                <w:sz w:val="24"/>
              </w:rPr>
            </w:pPr>
          </w:p>
        </w:tc>
        <w:tc>
          <w:tcPr>
            <w:tcW w:w="5812" w:type="dxa"/>
          </w:tcPr>
          <w:p w:rsidR="00000000" w:rsidRDefault="00F81F86">
            <w:pPr>
              <w:jc w:val="both"/>
              <w:rPr>
                <w:sz w:val="24"/>
              </w:rPr>
            </w:pPr>
            <w:r>
              <w:rPr>
                <w:sz w:val="24"/>
              </w:rPr>
              <w:t>…………………………………………………………….</w:t>
            </w:r>
          </w:p>
        </w:tc>
      </w:tr>
      <w:tr w:rsidR="00000000">
        <w:tc>
          <w:tcPr>
            <w:tcW w:w="1668" w:type="dxa"/>
          </w:tcPr>
          <w:p w:rsidR="00000000" w:rsidRDefault="00F81F86">
            <w:pPr>
              <w:jc w:val="both"/>
              <w:rPr>
                <w:sz w:val="24"/>
              </w:rPr>
            </w:pPr>
          </w:p>
        </w:tc>
        <w:tc>
          <w:tcPr>
            <w:tcW w:w="992" w:type="dxa"/>
          </w:tcPr>
          <w:p w:rsidR="00000000" w:rsidRDefault="00F81F86">
            <w:pPr>
              <w:jc w:val="both"/>
              <w:rPr>
                <w:sz w:val="24"/>
              </w:rPr>
            </w:pPr>
          </w:p>
        </w:tc>
        <w:tc>
          <w:tcPr>
            <w:tcW w:w="5812" w:type="dxa"/>
          </w:tcPr>
          <w:p w:rsidR="00000000" w:rsidRDefault="00F81F86">
            <w:pPr>
              <w:jc w:val="both"/>
              <w:rPr>
                <w:sz w:val="24"/>
              </w:rPr>
            </w:pPr>
          </w:p>
        </w:tc>
      </w:tr>
      <w:tr w:rsidR="00000000">
        <w:tc>
          <w:tcPr>
            <w:tcW w:w="1668" w:type="dxa"/>
          </w:tcPr>
          <w:p w:rsidR="00000000" w:rsidRDefault="00F81F86">
            <w:pPr>
              <w:jc w:val="both"/>
              <w:rPr>
                <w:sz w:val="24"/>
              </w:rPr>
            </w:pPr>
          </w:p>
        </w:tc>
        <w:tc>
          <w:tcPr>
            <w:tcW w:w="992" w:type="dxa"/>
          </w:tcPr>
          <w:p w:rsidR="00000000" w:rsidRDefault="00F81F86">
            <w:pPr>
              <w:jc w:val="both"/>
              <w:rPr>
                <w:sz w:val="24"/>
              </w:rPr>
            </w:pPr>
          </w:p>
        </w:tc>
        <w:tc>
          <w:tcPr>
            <w:tcW w:w="5812" w:type="dxa"/>
          </w:tcPr>
          <w:p w:rsidR="00000000" w:rsidRDefault="00F81F86">
            <w:pPr>
              <w:jc w:val="both"/>
              <w:rPr>
                <w:sz w:val="24"/>
              </w:rPr>
            </w:pPr>
            <w:r>
              <w:rPr>
                <w:sz w:val="24"/>
              </w:rPr>
              <w:t>…………………………………………………………….</w:t>
            </w:r>
          </w:p>
        </w:tc>
      </w:tr>
      <w:tr w:rsidR="00000000">
        <w:tc>
          <w:tcPr>
            <w:tcW w:w="1668" w:type="dxa"/>
          </w:tcPr>
          <w:p w:rsidR="00000000" w:rsidRDefault="00F81F86">
            <w:pPr>
              <w:jc w:val="both"/>
              <w:rPr>
                <w:sz w:val="24"/>
              </w:rPr>
            </w:pPr>
          </w:p>
        </w:tc>
        <w:tc>
          <w:tcPr>
            <w:tcW w:w="992" w:type="dxa"/>
          </w:tcPr>
          <w:p w:rsidR="00000000" w:rsidRDefault="00F81F86">
            <w:pPr>
              <w:jc w:val="both"/>
              <w:rPr>
                <w:sz w:val="24"/>
              </w:rPr>
            </w:pPr>
          </w:p>
        </w:tc>
        <w:tc>
          <w:tcPr>
            <w:tcW w:w="5812" w:type="dxa"/>
          </w:tcPr>
          <w:p w:rsidR="00000000" w:rsidRDefault="00F81F86">
            <w:pPr>
              <w:jc w:val="both"/>
              <w:rPr>
                <w:sz w:val="24"/>
              </w:rPr>
            </w:pPr>
          </w:p>
        </w:tc>
      </w:tr>
      <w:tr w:rsidR="00000000">
        <w:tc>
          <w:tcPr>
            <w:tcW w:w="1668" w:type="dxa"/>
          </w:tcPr>
          <w:p w:rsidR="00000000" w:rsidRDefault="00F81F86">
            <w:pPr>
              <w:jc w:val="both"/>
              <w:rPr>
                <w:sz w:val="24"/>
              </w:rPr>
            </w:pPr>
          </w:p>
        </w:tc>
        <w:tc>
          <w:tcPr>
            <w:tcW w:w="992" w:type="dxa"/>
          </w:tcPr>
          <w:p w:rsidR="00000000" w:rsidRDefault="00F81F86">
            <w:pPr>
              <w:jc w:val="both"/>
              <w:rPr>
                <w:sz w:val="24"/>
              </w:rPr>
            </w:pPr>
          </w:p>
        </w:tc>
        <w:tc>
          <w:tcPr>
            <w:tcW w:w="5812" w:type="dxa"/>
          </w:tcPr>
          <w:p w:rsidR="00000000" w:rsidRDefault="00F81F86">
            <w:pPr>
              <w:jc w:val="both"/>
              <w:rPr>
                <w:b/>
                <w:sz w:val="24"/>
              </w:rPr>
            </w:pPr>
            <w:r>
              <w:rPr>
                <w:b/>
                <w:sz w:val="24"/>
              </w:rPr>
              <w:t xml:space="preserve">- als Pächter - </w:t>
            </w:r>
          </w:p>
        </w:tc>
      </w:tr>
    </w:tbl>
    <w:p w:rsidR="00000000" w:rsidRDefault="00F81F86">
      <w:pPr>
        <w:jc w:val="both"/>
        <w:rPr>
          <w:sz w:val="24"/>
        </w:rPr>
      </w:pPr>
    </w:p>
    <w:p w:rsidR="00000000" w:rsidRDefault="00F81F86">
      <w:pPr>
        <w:jc w:val="both"/>
        <w:rPr>
          <w:sz w:val="24"/>
        </w:rPr>
      </w:pPr>
    </w:p>
    <w:p w:rsidR="00000000" w:rsidRDefault="00F81F86">
      <w:pPr>
        <w:jc w:val="both"/>
        <w:rPr>
          <w:sz w:val="24"/>
        </w:rPr>
      </w:pPr>
      <w:r>
        <w:rPr>
          <w:sz w:val="24"/>
        </w:rPr>
        <w:t>wird nach § 13 des Thüringer Fischereigesetzes (ThürFischG) folgender Pachtvertrag g</w:t>
      </w:r>
      <w:r>
        <w:rPr>
          <w:sz w:val="24"/>
        </w:rPr>
        <w:t>e</w:t>
      </w:r>
      <w:r>
        <w:rPr>
          <w:sz w:val="24"/>
        </w:rPr>
        <w:t>schlossen</w:t>
      </w:r>
    </w:p>
    <w:p w:rsidR="00000000" w:rsidRDefault="00F81F86">
      <w:pPr>
        <w:jc w:val="both"/>
        <w:rPr>
          <w:sz w:val="24"/>
        </w:rPr>
      </w:pPr>
    </w:p>
    <w:p w:rsidR="00000000" w:rsidRDefault="00F81F86">
      <w:pPr>
        <w:jc w:val="center"/>
        <w:rPr>
          <w:sz w:val="24"/>
        </w:rPr>
      </w:pPr>
      <w:r>
        <w:rPr>
          <w:b/>
          <w:sz w:val="24"/>
        </w:rPr>
        <w:t>§ 1</w:t>
      </w:r>
    </w:p>
    <w:p w:rsidR="00000000" w:rsidRDefault="00F81F86">
      <w:pPr>
        <w:jc w:val="center"/>
        <w:rPr>
          <w:sz w:val="24"/>
        </w:rPr>
      </w:pPr>
      <w:r>
        <w:rPr>
          <w:b/>
          <w:sz w:val="24"/>
        </w:rPr>
        <w:t>Pachtgegenstand</w:t>
      </w:r>
    </w:p>
    <w:p w:rsidR="00000000" w:rsidRDefault="00F81F86">
      <w:pPr>
        <w:jc w:val="both"/>
        <w:rPr>
          <w:sz w:val="24"/>
        </w:rPr>
      </w:pPr>
    </w:p>
    <w:p w:rsidR="00000000" w:rsidRDefault="00F81F86">
      <w:pPr>
        <w:jc w:val="both"/>
        <w:rPr>
          <w:sz w:val="24"/>
        </w:rPr>
      </w:pPr>
      <w:r>
        <w:rPr>
          <w:sz w:val="24"/>
        </w:rPr>
        <w:t xml:space="preserve">(1) Pachtgegenstand ist das Recht zur ordnungsgemäßen Ausübung der Fischerei in vollem Umfang nach Maßgabe der hierfür </w:t>
      </w:r>
      <w:r>
        <w:rPr>
          <w:sz w:val="24"/>
        </w:rPr>
        <w:t>geltenden fischereirechtlichen Vorschriften sowie nach den Bestimmungen dieses Vertrages in:</w:t>
      </w:r>
    </w:p>
    <w:p w:rsidR="00000000" w:rsidRDefault="00F81F86">
      <w:pPr>
        <w:jc w:val="both"/>
        <w:rPr>
          <w:sz w:val="24"/>
        </w:rPr>
      </w:pPr>
      <w:r>
        <w:rPr>
          <w:sz w:val="24"/>
        </w:rPr>
        <w:t xml:space="preserve"> </w:t>
      </w:r>
    </w:p>
    <w:p w:rsidR="00000000" w:rsidRDefault="00F81F86">
      <w:pPr>
        <w:jc w:val="both"/>
        <w:rPr>
          <w:sz w:val="24"/>
        </w:rPr>
      </w:pPr>
      <w:r>
        <w:rPr>
          <w:sz w:val="24"/>
        </w:rPr>
        <w:t>................................................................................................................................................</w:t>
      </w:r>
    </w:p>
    <w:p w:rsidR="00000000" w:rsidRDefault="00F81F86">
      <w:pPr>
        <w:jc w:val="both"/>
      </w:pPr>
      <w:r>
        <w:t>(namentliche Bez</w:t>
      </w:r>
      <w:r>
        <w:t>eichnung der Gewässer mit genauen Angaben der Grenzen, Flurstücke s. Anlage)</w:t>
      </w:r>
    </w:p>
    <w:p w:rsidR="00000000" w:rsidRDefault="00F81F86">
      <w:pPr>
        <w:jc w:val="both"/>
        <w:rPr>
          <w:sz w:val="24"/>
        </w:rPr>
      </w:pPr>
    </w:p>
    <w:p w:rsidR="00000000" w:rsidRDefault="00F81F86">
      <w:pPr>
        <w:jc w:val="both"/>
        <w:rPr>
          <w:sz w:val="24"/>
        </w:rPr>
      </w:pPr>
      <w:r>
        <w:rPr>
          <w:sz w:val="24"/>
        </w:rPr>
        <w:t>Ein Lageplan mit exakter Kennzeichnung ist dem Vertrag beizufügen.</w:t>
      </w:r>
    </w:p>
    <w:p w:rsidR="00000000" w:rsidRDefault="00F81F86">
      <w:pPr>
        <w:jc w:val="both"/>
        <w:rPr>
          <w:sz w:val="24"/>
        </w:rPr>
      </w:pPr>
    </w:p>
    <w:p w:rsidR="00000000" w:rsidRDefault="00F81F86">
      <w:pPr>
        <w:ind w:firstLine="708"/>
        <w:jc w:val="both"/>
        <w:rPr>
          <w:sz w:val="24"/>
        </w:rPr>
      </w:pPr>
      <w:r>
        <w:rPr>
          <w:sz w:val="24"/>
        </w:rPr>
        <w:t>Ort:</w:t>
      </w:r>
      <w:r>
        <w:rPr>
          <w:sz w:val="24"/>
        </w:rPr>
        <w:tab/>
      </w:r>
      <w:r>
        <w:rPr>
          <w:sz w:val="24"/>
        </w:rPr>
        <w:tab/>
        <w:t>............................................</w:t>
      </w:r>
    </w:p>
    <w:p w:rsidR="00000000" w:rsidRDefault="00F81F86">
      <w:pPr>
        <w:jc w:val="both"/>
        <w:rPr>
          <w:sz w:val="24"/>
        </w:rPr>
      </w:pPr>
      <w:r>
        <w:rPr>
          <w:sz w:val="24"/>
        </w:rPr>
        <w:t xml:space="preserve">          </w:t>
      </w:r>
    </w:p>
    <w:p w:rsidR="00000000" w:rsidRDefault="00F81F86">
      <w:pPr>
        <w:ind w:firstLine="708"/>
        <w:jc w:val="both"/>
        <w:rPr>
          <w:sz w:val="24"/>
        </w:rPr>
      </w:pPr>
      <w:r>
        <w:rPr>
          <w:sz w:val="24"/>
        </w:rPr>
        <w:t>Kreis:</w:t>
      </w:r>
      <w:r>
        <w:rPr>
          <w:sz w:val="24"/>
        </w:rPr>
        <w:tab/>
      </w:r>
      <w:r>
        <w:rPr>
          <w:sz w:val="24"/>
        </w:rPr>
        <w:tab/>
        <w:t>........................................</w:t>
      </w:r>
      <w:r>
        <w:rPr>
          <w:sz w:val="24"/>
        </w:rPr>
        <w:t>....</w:t>
      </w:r>
    </w:p>
    <w:p w:rsidR="00000000" w:rsidRDefault="00F81F86">
      <w:pPr>
        <w:ind w:firstLine="708"/>
        <w:jc w:val="both"/>
        <w:rPr>
          <w:sz w:val="24"/>
        </w:rPr>
      </w:pPr>
      <w:r>
        <w:rPr>
          <w:sz w:val="24"/>
        </w:rPr>
        <w:t xml:space="preserve">   </w:t>
      </w:r>
      <w:r>
        <w:rPr>
          <w:sz w:val="24"/>
        </w:rPr>
        <w:tab/>
      </w:r>
    </w:p>
    <w:p w:rsidR="00000000" w:rsidRDefault="00F81F86">
      <w:pPr>
        <w:jc w:val="both"/>
        <w:rPr>
          <w:sz w:val="24"/>
        </w:rPr>
      </w:pPr>
      <w:r>
        <w:rPr>
          <w:sz w:val="24"/>
        </w:rPr>
        <w:t>(2) Das Pachtgewässer ist</w:t>
      </w:r>
    </w:p>
    <w:p w:rsidR="00000000" w:rsidRDefault="00F81F86">
      <w:pPr>
        <w:jc w:val="both"/>
        <w:rPr>
          <w:sz w:val="24"/>
        </w:rPr>
      </w:pPr>
    </w:p>
    <w:p w:rsidR="00000000" w:rsidRDefault="00F81F86">
      <w:pPr>
        <w:jc w:val="both"/>
        <w:rPr>
          <w:sz w:val="24"/>
        </w:rPr>
      </w:pPr>
      <w:r>
        <w:rPr>
          <w:sz w:val="24"/>
        </w:rPr>
        <w:tab/>
        <w:t>ca.</w:t>
      </w:r>
      <w:r>
        <w:rPr>
          <w:sz w:val="24"/>
        </w:rPr>
        <w:tab/>
      </w:r>
      <w:r>
        <w:rPr>
          <w:sz w:val="24"/>
        </w:rPr>
        <w:tab/>
      </w:r>
      <w:r>
        <w:rPr>
          <w:sz w:val="24"/>
        </w:rPr>
        <w:tab/>
      </w:r>
      <w:r>
        <w:rPr>
          <w:sz w:val="24"/>
        </w:rPr>
        <w:tab/>
        <w:t>................... m lang,</w:t>
      </w:r>
    </w:p>
    <w:p w:rsidR="00000000" w:rsidRDefault="00F81F86">
      <w:pPr>
        <w:jc w:val="both"/>
        <w:rPr>
          <w:sz w:val="24"/>
        </w:rPr>
      </w:pPr>
      <w:r>
        <w:rPr>
          <w:sz w:val="24"/>
        </w:rPr>
        <w:tab/>
      </w:r>
    </w:p>
    <w:p w:rsidR="00000000" w:rsidRDefault="00F81F86">
      <w:pPr>
        <w:ind w:firstLine="708"/>
        <w:jc w:val="both"/>
        <w:rPr>
          <w:sz w:val="24"/>
        </w:rPr>
      </w:pPr>
      <w:r>
        <w:rPr>
          <w:sz w:val="24"/>
        </w:rPr>
        <w:t>durchschnittlich</w:t>
      </w:r>
      <w:r>
        <w:rPr>
          <w:sz w:val="24"/>
        </w:rPr>
        <w:tab/>
      </w:r>
      <w:r>
        <w:rPr>
          <w:sz w:val="24"/>
        </w:rPr>
        <w:tab/>
        <w:t>................... m breit</w:t>
      </w:r>
    </w:p>
    <w:p w:rsidR="00000000" w:rsidRDefault="00F81F86">
      <w:pPr>
        <w:ind w:firstLine="708"/>
        <w:jc w:val="both"/>
        <w:rPr>
          <w:sz w:val="24"/>
        </w:rPr>
      </w:pPr>
    </w:p>
    <w:p w:rsidR="00000000" w:rsidRDefault="00F81F86">
      <w:pPr>
        <w:ind w:firstLine="708"/>
        <w:jc w:val="both"/>
        <w:rPr>
          <w:sz w:val="24"/>
        </w:rPr>
      </w:pPr>
      <w:r>
        <w:rPr>
          <w:sz w:val="24"/>
        </w:rPr>
        <w:t>und etwa</w:t>
      </w:r>
      <w:r>
        <w:rPr>
          <w:sz w:val="24"/>
        </w:rPr>
        <w:tab/>
      </w:r>
      <w:r>
        <w:rPr>
          <w:sz w:val="24"/>
        </w:rPr>
        <w:tab/>
      </w:r>
      <w:r>
        <w:rPr>
          <w:sz w:val="24"/>
        </w:rPr>
        <w:tab/>
        <w:t>................... ha groß.</w:t>
      </w:r>
    </w:p>
    <w:p w:rsidR="00000000" w:rsidRDefault="00F81F86">
      <w:pPr>
        <w:jc w:val="both"/>
        <w:rPr>
          <w:sz w:val="24"/>
        </w:rPr>
      </w:pPr>
      <w:r>
        <w:rPr>
          <w:sz w:val="24"/>
        </w:rPr>
        <w:t xml:space="preserve"> </w:t>
      </w:r>
    </w:p>
    <w:p w:rsidR="00000000" w:rsidRDefault="00F81F86">
      <w:pPr>
        <w:jc w:val="both"/>
        <w:rPr>
          <w:sz w:val="24"/>
        </w:rPr>
      </w:pPr>
    </w:p>
    <w:p w:rsidR="00000000" w:rsidRDefault="00F81F86">
      <w:pPr>
        <w:jc w:val="both"/>
        <w:rPr>
          <w:sz w:val="24"/>
        </w:rPr>
      </w:pPr>
      <w:r>
        <w:rPr>
          <w:sz w:val="24"/>
        </w:rPr>
        <w:t>(3) Die Unterverpachtung oder die Annahme von Mitpächtern bedürfen der Einwilligung des Ve</w:t>
      </w:r>
      <w:r>
        <w:rPr>
          <w:sz w:val="24"/>
        </w:rPr>
        <w:t>r</w:t>
      </w:r>
      <w:r>
        <w:rPr>
          <w:sz w:val="24"/>
        </w:rPr>
        <w:t xml:space="preserve">pächters.            </w:t>
      </w:r>
      <w:r>
        <w:rPr>
          <w:sz w:val="24"/>
        </w:rPr>
        <w:tab/>
      </w:r>
      <w:r>
        <w:rPr>
          <w:sz w:val="24"/>
        </w:rPr>
        <w:tab/>
      </w:r>
      <w:r>
        <w:rPr>
          <w:sz w:val="24"/>
        </w:rPr>
        <w:tab/>
      </w:r>
    </w:p>
    <w:p w:rsidR="00000000" w:rsidRDefault="00F81F86">
      <w:pPr>
        <w:jc w:val="both"/>
        <w:rPr>
          <w:sz w:val="24"/>
        </w:rPr>
      </w:pPr>
    </w:p>
    <w:p w:rsidR="00000000" w:rsidRDefault="00F81F86">
      <w:pPr>
        <w:jc w:val="center"/>
        <w:rPr>
          <w:b/>
          <w:sz w:val="24"/>
        </w:rPr>
      </w:pPr>
      <w:r>
        <w:rPr>
          <w:b/>
          <w:sz w:val="24"/>
        </w:rPr>
        <w:t>§ 2</w:t>
      </w:r>
    </w:p>
    <w:p w:rsidR="00000000" w:rsidRDefault="00F81F86">
      <w:pPr>
        <w:jc w:val="center"/>
        <w:rPr>
          <w:sz w:val="24"/>
        </w:rPr>
      </w:pPr>
      <w:r>
        <w:rPr>
          <w:b/>
          <w:sz w:val="24"/>
        </w:rPr>
        <w:t>Pachtdauer</w:t>
      </w:r>
    </w:p>
    <w:p w:rsidR="00000000" w:rsidRDefault="00F81F86">
      <w:pPr>
        <w:jc w:val="both"/>
        <w:rPr>
          <w:sz w:val="24"/>
        </w:rPr>
      </w:pPr>
    </w:p>
    <w:p w:rsidR="00000000" w:rsidRDefault="00F81F86">
      <w:pPr>
        <w:jc w:val="both"/>
        <w:rPr>
          <w:sz w:val="24"/>
        </w:rPr>
      </w:pPr>
      <w:r>
        <w:rPr>
          <w:sz w:val="24"/>
        </w:rPr>
        <w:t>(1) Nach § 13 Thüringer Fischereigesetz beträgt die Mindestpachtzeit 12 Jahre.</w:t>
      </w:r>
    </w:p>
    <w:p w:rsidR="00000000" w:rsidRDefault="00F81F86">
      <w:pPr>
        <w:jc w:val="both"/>
        <w:rPr>
          <w:sz w:val="24"/>
        </w:rPr>
      </w:pPr>
    </w:p>
    <w:p w:rsidR="00000000" w:rsidRDefault="00F81F86">
      <w:pPr>
        <w:jc w:val="both"/>
        <w:rPr>
          <w:sz w:val="24"/>
        </w:rPr>
      </w:pPr>
      <w:r>
        <w:rPr>
          <w:sz w:val="24"/>
        </w:rPr>
        <w:t>(2) Der Vertrag wird für die Dauer von .... Jahren geschlossen.</w:t>
      </w:r>
    </w:p>
    <w:p w:rsidR="00000000" w:rsidRDefault="00F81F86">
      <w:pPr>
        <w:jc w:val="both"/>
        <w:rPr>
          <w:sz w:val="24"/>
        </w:rPr>
      </w:pPr>
      <w:r>
        <w:rPr>
          <w:sz w:val="24"/>
        </w:rPr>
        <w:t>Die Pachtzeit beginnt am ........... und endet am .............</w:t>
      </w:r>
    </w:p>
    <w:p w:rsidR="00000000" w:rsidRDefault="00F81F86">
      <w:pPr>
        <w:jc w:val="both"/>
        <w:rPr>
          <w:sz w:val="24"/>
        </w:rPr>
      </w:pPr>
    </w:p>
    <w:p w:rsidR="00000000" w:rsidRDefault="00F81F86">
      <w:pPr>
        <w:jc w:val="both"/>
        <w:rPr>
          <w:sz w:val="24"/>
        </w:rPr>
      </w:pPr>
      <w:r>
        <w:rPr>
          <w:sz w:val="24"/>
        </w:rPr>
        <w:t>(3) D</w:t>
      </w:r>
      <w:r>
        <w:rPr>
          <w:sz w:val="24"/>
        </w:rPr>
        <w:t xml:space="preserve">er Pächter hat nach Ablauf der Pachtzeit </w:t>
      </w:r>
      <w:proofErr w:type="spellStart"/>
      <w:r>
        <w:rPr>
          <w:sz w:val="24"/>
        </w:rPr>
        <w:t>Vorpachtsrecht</w:t>
      </w:r>
      <w:proofErr w:type="spellEnd"/>
      <w:r>
        <w:rPr>
          <w:sz w:val="24"/>
        </w:rPr>
        <w:t>. Die Pachtverlängerung beträgt wie die Pachtzeit gemäß Absatz 1 ebenfalls mindestens 12 Jahre.</w:t>
      </w:r>
    </w:p>
    <w:p w:rsidR="00000000" w:rsidRDefault="00F81F86">
      <w:pPr>
        <w:jc w:val="both"/>
        <w:rPr>
          <w:sz w:val="24"/>
        </w:rPr>
      </w:pPr>
    </w:p>
    <w:p w:rsidR="00000000" w:rsidRDefault="00F81F86">
      <w:pPr>
        <w:jc w:val="center"/>
        <w:rPr>
          <w:b/>
          <w:sz w:val="24"/>
        </w:rPr>
      </w:pPr>
      <w:r>
        <w:rPr>
          <w:b/>
          <w:sz w:val="24"/>
        </w:rPr>
        <w:t>§ 3</w:t>
      </w:r>
    </w:p>
    <w:p w:rsidR="00000000" w:rsidRDefault="00F81F86">
      <w:pPr>
        <w:jc w:val="center"/>
        <w:rPr>
          <w:b/>
          <w:sz w:val="24"/>
        </w:rPr>
      </w:pPr>
      <w:r>
        <w:rPr>
          <w:b/>
          <w:sz w:val="24"/>
        </w:rPr>
        <w:t>Pachtpreis</w:t>
      </w:r>
    </w:p>
    <w:p w:rsidR="00000000" w:rsidRDefault="00F81F86">
      <w:pPr>
        <w:jc w:val="center"/>
        <w:rPr>
          <w:sz w:val="24"/>
        </w:rPr>
      </w:pPr>
    </w:p>
    <w:p w:rsidR="00000000" w:rsidRDefault="00F81F86">
      <w:pPr>
        <w:jc w:val="both"/>
        <w:rPr>
          <w:sz w:val="24"/>
        </w:rPr>
      </w:pPr>
      <w:r>
        <w:rPr>
          <w:sz w:val="24"/>
        </w:rPr>
        <w:t xml:space="preserve">(1) Der jährliche Pachtpreis beträgt ………………………………………………. €, </w:t>
      </w:r>
    </w:p>
    <w:p w:rsidR="00000000" w:rsidRDefault="00F81F86">
      <w:pPr>
        <w:jc w:val="both"/>
        <w:rPr>
          <w:sz w:val="24"/>
        </w:rPr>
      </w:pPr>
      <w:r>
        <w:rPr>
          <w:sz w:val="24"/>
        </w:rPr>
        <w:t>in Worten ……………………………………………</w:t>
      </w:r>
      <w:r>
        <w:rPr>
          <w:sz w:val="24"/>
        </w:rPr>
        <w:t>………………………………</w:t>
      </w:r>
    </w:p>
    <w:p w:rsidR="00000000" w:rsidRDefault="00F81F86">
      <w:pPr>
        <w:jc w:val="both"/>
        <w:rPr>
          <w:sz w:val="24"/>
        </w:rPr>
      </w:pPr>
    </w:p>
    <w:p w:rsidR="00000000" w:rsidRDefault="00F81F86">
      <w:pPr>
        <w:jc w:val="both"/>
        <w:rPr>
          <w:sz w:val="24"/>
        </w:rPr>
      </w:pPr>
      <w:r>
        <w:rPr>
          <w:sz w:val="24"/>
        </w:rPr>
        <w:t>Der Pachtpreis ist für jedes Kalenderjahr im voraus, spätestens am ………………… an den Verpächter oder auf das von ihm angegebene Konto zu zahlen.</w:t>
      </w:r>
    </w:p>
    <w:p w:rsidR="00000000" w:rsidRDefault="00F81F86">
      <w:pPr>
        <w:jc w:val="both"/>
        <w:rPr>
          <w:sz w:val="24"/>
        </w:rPr>
      </w:pPr>
    </w:p>
    <w:p w:rsidR="00000000" w:rsidRDefault="00F81F86">
      <w:pPr>
        <w:jc w:val="both"/>
        <w:rPr>
          <w:sz w:val="24"/>
        </w:rPr>
      </w:pPr>
      <w:r>
        <w:rPr>
          <w:sz w:val="24"/>
        </w:rPr>
        <w:t>Erstmalig ist der Pachtpreis 14 Tage nach Empfang des genehmigten Vertrages fällig.</w:t>
      </w:r>
    </w:p>
    <w:p w:rsidR="00000000" w:rsidRDefault="00F81F86">
      <w:pPr>
        <w:ind w:firstLine="240"/>
        <w:jc w:val="both"/>
        <w:rPr>
          <w:sz w:val="24"/>
        </w:rPr>
      </w:pPr>
    </w:p>
    <w:p w:rsidR="00000000" w:rsidRDefault="00F81F86">
      <w:pPr>
        <w:jc w:val="both"/>
        <w:rPr>
          <w:sz w:val="24"/>
        </w:rPr>
      </w:pPr>
      <w:r>
        <w:rPr>
          <w:sz w:val="24"/>
        </w:rPr>
        <w:t>Wird der Fisch</w:t>
      </w:r>
      <w:r>
        <w:rPr>
          <w:sz w:val="24"/>
        </w:rPr>
        <w:t>ereipachtvertrag im Laufe eines Jahres abgeschlossen, ist der vereinba</w:t>
      </w:r>
      <w:r>
        <w:rPr>
          <w:sz w:val="24"/>
        </w:rPr>
        <w:t>r</w:t>
      </w:r>
      <w:r>
        <w:rPr>
          <w:sz w:val="24"/>
        </w:rPr>
        <w:t>te jährliche Pachtpreis anteilmäßig zu zahlen.</w:t>
      </w:r>
    </w:p>
    <w:p w:rsidR="00000000" w:rsidRDefault="00F81F86">
      <w:pPr>
        <w:jc w:val="both"/>
        <w:rPr>
          <w:sz w:val="24"/>
        </w:rPr>
      </w:pPr>
    </w:p>
    <w:p w:rsidR="00000000" w:rsidRDefault="00F81F86">
      <w:pPr>
        <w:jc w:val="both"/>
        <w:rPr>
          <w:sz w:val="24"/>
        </w:rPr>
      </w:pPr>
      <w:r>
        <w:rPr>
          <w:sz w:val="24"/>
        </w:rPr>
        <w:t>Die Mehrwertsteuer ist die zum jährlichen Fälligkeitsdatum jeweils die gesetzliche.</w:t>
      </w:r>
    </w:p>
    <w:p w:rsidR="00000000" w:rsidRDefault="00F81F86">
      <w:pPr>
        <w:jc w:val="both"/>
        <w:rPr>
          <w:sz w:val="24"/>
        </w:rPr>
      </w:pPr>
    </w:p>
    <w:p w:rsidR="00000000" w:rsidRDefault="00F81F86">
      <w:pPr>
        <w:jc w:val="both"/>
        <w:rPr>
          <w:sz w:val="24"/>
        </w:rPr>
      </w:pPr>
      <w:r>
        <w:rPr>
          <w:sz w:val="24"/>
        </w:rPr>
        <w:t>Der Pachtpreis kann nach Ablauf von 6 Jahren überprü</w:t>
      </w:r>
      <w:r>
        <w:rPr>
          <w:sz w:val="24"/>
        </w:rPr>
        <w:t>ft werden.</w:t>
      </w:r>
    </w:p>
    <w:p w:rsidR="00000000" w:rsidRDefault="00F81F86">
      <w:pPr>
        <w:jc w:val="both"/>
        <w:rPr>
          <w:sz w:val="24"/>
        </w:rPr>
      </w:pPr>
    </w:p>
    <w:p w:rsidR="00000000" w:rsidRDefault="00F81F86">
      <w:pPr>
        <w:jc w:val="both"/>
        <w:rPr>
          <w:sz w:val="24"/>
        </w:rPr>
      </w:pPr>
      <w:r>
        <w:rPr>
          <w:sz w:val="24"/>
        </w:rPr>
        <w:t>(2) Steuern, Abgaben und sonstige auf das Recht treffende öffentliche Beiträge trägt der Päc</w:t>
      </w:r>
      <w:r>
        <w:rPr>
          <w:sz w:val="24"/>
        </w:rPr>
        <w:t>h</w:t>
      </w:r>
      <w:r>
        <w:rPr>
          <w:sz w:val="24"/>
        </w:rPr>
        <w:t>ter.</w:t>
      </w:r>
    </w:p>
    <w:p w:rsidR="00000000" w:rsidRDefault="00F81F86">
      <w:pPr>
        <w:jc w:val="both"/>
        <w:rPr>
          <w:sz w:val="24"/>
        </w:rPr>
      </w:pPr>
    </w:p>
    <w:p w:rsidR="00000000" w:rsidRDefault="00F81F86">
      <w:pPr>
        <w:jc w:val="both"/>
        <w:rPr>
          <w:sz w:val="24"/>
        </w:rPr>
      </w:pPr>
      <w:r>
        <w:rPr>
          <w:sz w:val="24"/>
        </w:rPr>
        <w:t>(3) Der Verpächter kann vom Pächter eine Sicherheitsleistung in Höhe einer Jahrespacht ve</w:t>
      </w:r>
      <w:r>
        <w:rPr>
          <w:sz w:val="24"/>
        </w:rPr>
        <w:t>r</w:t>
      </w:r>
      <w:r>
        <w:rPr>
          <w:sz w:val="24"/>
        </w:rPr>
        <w:t>langen. Die Sicherheit muss verzinslich angelegt werden</w:t>
      </w:r>
      <w:r>
        <w:rPr>
          <w:sz w:val="24"/>
        </w:rPr>
        <w:t>. Der Verpächter kann sie zur D</w:t>
      </w:r>
      <w:r>
        <w:rPr>
          <w:sz w:val="24"/>
        </w:rPr>
        <w:t>e</w:t>
      </w:r>
      <w:r>
        <w:rPr>
          <w:sz w:val="24"/>
        </w:rPr>
        <w:t>ckung aller seiner Forderungen aus dem Vertragsverhältnis jederzeit in Anspruch nehmen, wenn der Pächter im Verzug ist. Die Zinsen aus der Sicherheitsleistung stehen dem Pächter zu.</w:t>
      </w:r>
    </w:p>
    <w:p w:rsidR="00000000" w:rsidRDefault="00F81F86">
      <w:pPr>
        <w:jc w:val="both"/>
        <w:rPr>
          <w:sz w:val="24"/>
        </w:rPr>
      </w:pPr>
    </w:p>
    <w:p w:rsidR="00000000" w:rsidRDefault="00F81F86">
      <w:pPr>
        <w:pStyle w:val="Textkrper"/>
      </w:pPr>
      <w:r>
        <w:t xml:space="preserve">Es wird eine Sicherheitsleistung in Höhe </w:t>
      </w:r>
      <w:r>
        <w:t xml:space="preserve">von ...................................................€, </w:t>
      </w:r>
    </w:p>
    <w:p w:rsidR="00000000" w:rsidRDefault="00F81F86">
      <w:pPr>
        <w:pStyle w:val="Textkrper"/>
      </w:pPr>
      <w:r>
        <w:t>in Worten ...........................................................................................................€ ve</w:t>
      </w:r>
      <w:r>
        <w:t>r</w:t>
      </w:r>
      <w:r>
        <w:t>einbart.</w:t>
      </w:r>
    </w:p>
    <w:p w:rsidR="00000000" w:rsidRDefault="00F81F86">
      <w:pPr>
        <w:rPr>
          <w:b/>
          <w:sz w:val="24"/>
        </w:rPr>
      </w:pPr>
    </w:p>
    <w:p w:rsidR="00000000" w:rsidRDefault="00F81F86">
      <w:pPr>
        <w:jc w:val="center"/>
        <w:rPr>
          <w:sz w:val="24"/>
        </w:rPr>
      </w:pPr>
      <w:r>
        <w:rPr>
          <w:b/>
          <w:sz w:val="24"/>
        </w:rPr>
        <w:t>§ 4</w:t>
      </w:r>
    </w:p>
    <w:p w:rsidR="00000000" w:rsidRDefault="00F81F86">
      <w:pPr>
        <w:jc w:val="center"/>
        <w:rPr>
          <w:sz w:val="24"/>
        </w:rPr>
      </w:pPr>
      <w:r>
        <w:rPr>
          <w:b/>
          <w:sz w:val="24"/>
        </w:rPr>
        <w:t>Örtliche Übergabe</w:t>
      </w:r>
    </w:p>
    <w:p w:rsidR="00000000" w:rsidRDefault="00F81F86">
      <w:pPr>
        <w:jc w:val="both"/>
        <w:rPr>
          <w:sz w:val="24"/>
        </w:rPr>
      </w:pPr>
    </w:p>
    <w:p w:rsidR="00000000" w:rsidRDefault="00F81F86">
      <w:pPr>
        <w:jc w:val="both"/>
        <w:rPr>
          <w:sz w:val="24"/>
        </w:rPr>
      </w:pPr>
      <w:r>
        <w:rPr>
          <w:sz w:val="24"/>
        </w:rPr>
        <w:t>Eine örtliche Übergabe findet nur auf Antr</w:t>
      </w:r>
      <w:r>
        <w:rPr>
          <w:sz w:val="24"/>
        </w:rPr>
        <w:t>ag des Pächters statt. Wenn er diesen Antrag nicht bis spätestens 14 Tage nach Abschluss des Pachtvertrages bei dem Verpächter schriftlich stellt, verzichtet er damit auf die Übergabe und erkennt, wie bei erfolgter Einweisung an, mit Lage, Begrenzung und B</w:t>
      </w:r>
      <w:r>
        <w:rPr>
          <w:sz w:val="24"/>
        </w:rPr>
        <w:t>eschaffenheit des Pachtgewässers vertraut zu sein. Die Übergabe gilt dann mit Beginn der Pachtzeit als erfolgt.</w:t>
      </w:r>
    </w:p>
    <w:p w:rsidR="00000000" w:rsidRDefault="00F81F86">
      <w:pPr>
        <w:jc w:val="both"/>
        <w:rPr>
          <w:sz w:val="24"/>
        </w:rPr>
      </w:pPr>
    </w:p>
    <w:p w:rsidR="00000000" w:rsidRDefault="00F81F86">
      <w:pPr>
        <w:jc w:val="center"/>
        <w:rPr>
          <w:sz w:val="24"/>
        </w:rPr>
      </w:pPr>
      <w:r>
        <w:rPr>
          <w:b/>
          <w:sz w:val="24"/>
        </w:rPr>
        <w:t>§ 5</w:t>
      </w:r>
    </w:p>
    <w:p w:rsidR="00000000" w:rsidRDefault="00F81F86">
      <w:pPr>
        <w:jc w:val="center"/>
        <w:rPr>
          <w:sz w:val="24"/>
        </w:rPr>
      </w:pPr>
      <w:r>
        <w:rPr>
          <w:b/>
          <w:sz w:val="24"/>
        </w:rPr>
        <w:lastRenderedPageBreak/>
        <w:t>Gewährleistung, Ertragsminderung</w:t>
      </w:r>
    </w:p>
    <w:p w:rsidR="00000000" w:rsidRDefault="00F81F86">
      <w:pPr>
        <w:jc w:val="both"/>
        <w:rPr>
          <w:sz w:val="24"/>
        </w:rPr>
      </w:pPr>
    </w:p>
    <w:p w:rsidR="00000000" w:rsidRDefault="00F81F86">
      <w:pPr>
        <w:jc w:val="both"/>
        <w:rPr>
          <w:sz w:val="24"/>
        </w:rPr>
      </w:pPr>
      <w:r>
        <w:rPr>
          <w:sz w:val="24"/>
        </w:rPr>
        <w:t>(1) Der Verpächter leistet keine Gewähr für den Ertrag der verpachteten Fischerei sowie für etwaige Sachm</w:t>
      </w:r>
      <w:r>
        <w:rPr>
          <w:sz w:val="24"/>
        </w:rPr>
        <w:t>ängel des Pachtgegenstandes.</w:t>
      </w:r>
    </w:p>
    <w:p w:rsidR="00000000" w:rsidRDefault="00F81F86">
      <w:pPr>
        <w:jc w:val="both"/>
        <w:rPr>
          <w:sz w:val="24"/>
        </w:rPr>
      </w:pPr>
    </w:p>
    <w:p w:rsidR="00000000" w:rsidRDefault="00F81F86">
      <w:pPr>
        <w:jc w:val="both"/>
        <w:rPr>
          <w:sz w:val="24"/>
        </w:rPr>
      </w:pPr>
      <w:r>
        <w:rPr>
          <w:sz w:val="24"/>
        </w:rPr>
        <w:t>(2) Der Verpächter übernimmt keine Gewähr dafür, dass das verpachtete Gewässer den im Kataster angegebenen Flächen entspricht und andere Fischereirechte daran nicht bestehen.</w:t>
      </w:r>
    </w:p>
    <w:p w:rsidR="00000000" w:rsidRDefault="00F81F86">
      <w:pPr>
        <w:jc w:val="both"/>
        <w:rPr>
          <w:sz w:val="24"/>
        </w:rPr>
      </w:pPr>
    </w:p>
    <w:p w:rsidR="00000000" w:rsidRDefault="00F81F86">
      <w:pPr>
        <w:jc w:val="center"/>
        <w:rPr>
          <w:b/>
          <w:sz w:val="24"/>
        </w:rPr>
      </w:pPr>
    </w:p>
    <w:p w:rsidR="00000000" w:rsidRDefault="00F81F86">
      <w:pPr>
        <w:jc w:val="center"/>
        <w:rPr>
          <w:sz w:val="24"/>
        </w:rPr>
      </w:pPr>
      <w:r>
        <w:rPr>
          <w:b/>
          <w:sz w:val="24"/>
        </w:rPr>
        <w:t>§ 6</w:t>
      </w:r>
    </w:p>
    <w:p w:rsidR="00000000" w:rsidRDefault="00F81F86">
      <w:pPr>
        <w:jc w:val="center"/>
        <w:rPr>
          <w:sz w:val="24"/>
        </w:rPr>
      </w:pPr>
      <w:r>
        <w:rPr>
          <w:b/>
          <w:sz w:val="24"/>
        </w:rPr>
        <w:t>Besitzstörung</w:t>
      </w:r>
    </w:p>
    <w:p w:rsidR="00000000" w:rsidRDefault="00F81F86">
      <w:pPr>
        <w:jc w:val="both"/>
        <w:rPr>
          <w:sz w:val="24"/>
        </w:rPr>
      </w:pPr>
    </w:p>
    <w:p w:rsidR="00000000" w:rsidRDefault="00F81F86">
      <w:pPr>
        <w:pStyle w:val="Textkrper"/>
      </w:pPr>
      <w:r>
        <w:t>(1) Der Pächter ist verpflicht</w:t>
      </w:r>
      <w:r>
        <w:t>et, jeder ihm bekannt gewordenen Besitzstörung und jedem Ei</w:t>
      </w:r>
      <w:r>
        <w:t>n</w:t>
      </w:r>
      <w:r>
        <w:t>griff in die ihm verpachtete Fischerei durch Dritte selbst nachzugehen. Ordnungswidrigkeiten gem. Thüringer Fischereigesetz und Thüringer Fischereiverordnung sind der unteren Fisch</w:t>
      </w:r>
      <w:r>
        <w:t>e</w:t>
      </w:r>
      <w:r>
        <w:t xml:space="preserve">reibehörde und </w:t>
      </w:r>
      <w:r>
        <w:t>Straftaten der zuständigen Staatsanwaltschaft bzw. Polizeiinspektion anzuze</w:t>
      </w:r>
      <w:r>
        <w:t>i</w:t>
      </w:r>
      <w:r>
        <w:t>gen.</w:t>
      </w:r>
    </w:p>
    <w:p w:rsidR="00000000" w:rsidRDefault="00F81F86">
      <w:pPr>
        <w:jc w:val="both"/>
        <w:rPr>
          <w:sz w:val="24"/>
        </w:rPr>
      </w:pPr>
    </w:p>
    <w:p w:rsidR="00000000" w:rsidRDefault="00F81F86">
      <w:pPr>
        <w:jc w:val="both"/>
        <w:rPr>
          <w:sz w:val="24"/>
        </w:rPr>
      </w:pPr>
      <w:r>
        <w:rPr>
          <w:sz w:val="24"/>
        </w:rPr>
        <w:t>(2) Der Pächter ist berechtigt und verpflichtet, Schäden mit vorübergehenden, nicht über die Pachtzeit hinausgehenden Folgen gegenüber Dritten selbst geltend zu machen.</w:t>
      </w:r>
    </w:p>
    <w:p w:rsidR="00000000" w:rsidRDefault="00F81F86">
      <w:pPr>
        <w:jc w:val="both"/>
        <w:rPr>
          <w:sz w:val="24"/>
        </w:rPr>
      </w:pPr>
    </w:p>
    <w:p w:rsidR="00000000" w:rsidRDefault="00F81F86">
      <w:pPr>
        <w:jc w:val="both"/>
        <w:rPr>
          <w:sz w:val="24"/>
        </w:rPr>
      </w:pPr>
      <w:r>
        <w:rPr>
          <w:sz w:val="24"/>
        </w:rPr>
        <w:t xml:space="preserve">(3) </w:t>
      </w:r>
      <w:r>
        <w:rPr>
          <w:sz w:val="24"/>
        </w:rPr>
        <w:t>Der Verpächter behält sich die Geltendmachung von Ersatzansprüchen bei Dauerschäden und vorübergehenden Schäden, deren Folgen über die Pachtzeit hinausgehen, vor. Die Verjä</w:t>
      </w:r>
      <w:r>
        <w:rPr>
          <w:sz w:val="24"/>
        </w:rPr>
        <w:t>h</w:t>
      </w:r>
      <w:r>
        <w:rPr>
          <w:sz w:val="24"/>
        </w:rPr>
        <w:t>rung der Ersatzansprüche beträgt 6 Monate. Sie beginnt für den Verpächter mit dem Z</w:t>
      </w:r>
      <w:r>
        <w:rPr>
          <w:sz w:val="24"/>
        </w:rPr>
        <w:t>ei</w:t>
      </w:r>
      <w:r>
        <w:rPr>
          <w:sz w:val="24"/>
        </w:rPr>
        <w:t>t</w:t>
      </w:r>
      <w:r>
        <w:rPr>
          <w:sz w:val="24"/>
        </w:rPr>
        <w:t>punkt, in dem er das Fischereirecht zurückerhält.</w:t>
      </w:r>
    </w:p>
    <w:p w:rsidR="00000000" w:rsidRDefault="00F81F86">
      <w:pPr>
        <w:jc w:val="both"/>
        <w:rPr>
          <w:sz w:val="24"/>
        </w:rPr>
      </w:pPr>
    </w:p>
    <w:p w:rsidR="00000000" w:rsidRDefault="00F81F86">
      <w:pPr>
        <w:jc w:val="center"/>
        <w:rPr>
          <w:sz w:val="24"/>
        </w:rPr>
      </w:pPr>
      <w:r>
        <w:rPr>
          <w:b/>
          <w:sz w:val="24"/>
        </w:rPr>
        <w:t>§ 7</w:t>
      </w:r>
    </w:p>
    <w:p w:rsidR="00000000" w:rsidRDefault="00F81F86">
      <w:pPr>
        <w:jc w:val="center"/>
        <w:rPr>
          <w:sz w:val="24"/>
        </w:rPr>
      </w:pPr>
      <w:r>
        <w:rPr>
          <w:b/>
          <w:sz w:val="24"/>
        </w:rPr>
        <w:t>Fischereierlaubnisschein</w:t>
      </w:r>
    </w:p>
    <w:p w:rsidR="00000000" w:rsidRDefault="00F81F86">
      <w:pPr>
        <w:jc w:val="both"/>
        <w:rPr>
          <w:sz w:val="24"/>
        </w:rPr>
      </w:pPr>
    </w:p>
    <w:p w:rsidR="00000000" w:rsidRDefault="00F81F86">
      <w:pPr>
        <w:jc w:val="both"/>
        <w:rPr>
          <w:sz w:val="24"/>
        </w:rPr>
      </w:pPr>
      <w:r>
        <w:rPr>
          <w:sz w:val="24"/>
        </w:rPr>
        <w:t>(1) Der Pächter ist  - nicht*) - berechtigt, Erlaubnisverträge abzuschließen. Der Vertragsa</w:t>
      </w:r>
      <w:r>
        <w:rPr>
          <w:sz w:val="24"/>
        </w:rPr>
        <w:t>b</w:t>
      </w:r>
      <w:r>
        <w:rPr>
          <w:sz w:val="24"/>
        </w:rPr>
        <w:t>schluss ist von der Vorlage des Fischereischeines abhängig zu machen.</w:t>
      </w:r>
    </w:p>
    <w:p w:rsidR="00000000" w:rsidRDefault="00F81F86">
      <w:pPr>
        <w:jc w:val="both"/>
        <w:rPr>
          <w:sz w:val="24"/>
        </w:rPr>
      </w:pPr>
    </w:p>
    <w:p w:rsidR="00000000" w:rsidRDefault="00F81F86">
      <w:pPr>
        <w:jc w:val="both"/>
        <w:rPr>
          <w:sz w:val="24"/>
        </w:rPr>
      </w:pPr>
      <w:r>
        <w:rPr>
          <w:sz w:val="24"/>
        </w:rPr>
        <w:t>(2) Der P</w:t>
      </w:r>
      <w:r>
        <w:rPr>
          <w:sz w:val="24"/>
        </w:rPr>
        <w:t>ächter darf pro Jahr und nur jeweils bis zum Ende eines Kalenderjahres innerhalb der Pachtzeit</w:t>
      </w:r>
    </w:p>
    <w:p w:rsidR="00000000" w:rsidRDefault="00F81F86">
      <w:pPr>
        <w:jc w:val="both"/>
        <w:rPr>
          <w:sz w:val="24"/>
        </w:rPr>
      </w:pPr>
    </w:p>
    <w:tbl>
      <w:tblPr>
        <w:tblW w:w="0" w:type="auto"/>
        <w:tblInd w:w="534" w:type="dxa"/>
        <w:tblLook w:val="01E0" w:firstRow="1" w:lastRow="1" w:firstColumn="1" w:lastColumn="1" w:noHBand="0" w:noVBand="0"/>
      </w:tblPr>
      <w:tblGrid>
        <w:gridCol w:w="4071"/>
        <w:gridCol w:w="4467"/>
      </w:tblGrid>
      <w:tr w:rsidR="00000000">
        <w:tc>
          <w:tcPr>
            <w:tcW w:w="4072" w:type="dxa"/>
          </w:tcPr>
          <w:p w:rsidR="00000000" w:rsidRDefault="00F81F86">
            <w:pPr>
              <w:jc w:val="both"/>
              <w:rPr>
                <w:sz w:val="24"/>
              </w:rPr>
            </w:pPr>
            <w:r>
              <w:rPr>
                <w:sz w:val="24"/>
              </w:rPr>
              <w:t>…………………………………………</w:t>
            </w:r>
          </w:p>
        </w:tc>
        <w:tc>
          <w:tcPr>
            <w:tcW w:w="4606" w:type="dxa"/>
          </w:tcPr>
          <w:p w:rsidR="00000000" w:rsidRDefault="00F81F86">
            <w:pPr>
              <w:jc w:val="both"/>
              <w:rPr>
                <w:sz w:val="24"/>
              </w:rPr>
            </w:pPr>
            <w:r>
              <w:rPr>
                <w:sz w:val="24"/>
              </w:rPr>
              <w:t>Stück Jahreserlaubnisscheine</w:t>
            </w:r>
          </w:p>
        </w:tc>
      </w:tr>
      <w:tr w:rsidR="00000000">
        <w:tc>
          <w:tcPr>
            <w:tcW w:w="4072" w:type="dxa"/>
          </w:tcPr>
          <w:p w:rsidR="00000000" w:rsidRDefault="00F81F86">
            <w:pPr>
              <w:jc w:val="both"/>
              <w:rPr>
                <w:sz w:val="24"/>
              </w:rPr>
            </w:pPr>
          </w:p>
        </w:tc>
        <w:tc>
          <w:tcPr>
            <w:tcW w:w="4606" w:type="dxa"/>
          </w:tcPr>
          <w:p w:rsidR="00000000" w:rsidRDefault="00F81F86">
            <w:pPr>
              <w:jc w:val="both"/>
              <w:rPr>
                <w:sz w:val="24"/>
              </w:rPr>
            </w:pPr>
          </w:p>
        </w:tc>
      </w:tr>
      <w:tr w:rsidR="00000000">
        <w:tc>
          <w:tcPr>
            <w:tcW w:w="4072" w:type="dxa"/>
          </w:tcPr>
          <w:p w:rsidR="00000000" w:rsidRDefault="00F81F86">
            <w:pPr>
              <w:jc w:val="both"/>
              <w:rPr>
                <w:sz w:val="24"/>
              </w:rPr>
            </w:pPr>
            <w:r>
              <w:rPr>
                <w:sz w:val="24"/>
              </w:rPr>
              <w:t>…………………………………………</w:t>
            </w:r>
          </w:p>
        </w:tc>
        <w:tc>
          <w:tcPr>
            <w:tcW w:w="4606" w:type="dxa"/>
          </w:tcPr>
          <w:p w:rsidR="00000000" w:rsidRDefault="00F81F86">
            <w:pPr>
              <w:jc w:val="both"/>
              <w:rPr>
                <w:sz w:val="24"/>
              </w:rPr>
            </w:pPr>
            <w:r>
              <w:rPr>
                <w:sz w:val="24"/>
              </w:rPr>
              <w:t>Stück Monatserlaubnisscheine</w:t>
            </w:r>
          </w:p>
        </w:tc>
      </w:tr>
      <w:tr w:rsidR="00000000">
        <w:tc>
          <w:tcPr>
            <w:tcW w:w="4072" w:type="dxa"/>
          </w:tcPr>
          <w:p w:rsidR="00000000" w:rsidRDefault="00F81F86">
            <w:pPr>
              <w:jc w:val="both"/>
              <w:rPr>
                <w:sz w:val="24"/>
              </w:rPr>
            </w:pPr>
          </w:p>
        </w:tc>
        <w:tc>
          <w:tcPr>
            <w:tcW w:w="4606" w:type="dxa"/>
          </w:tcPr>
          <w:p w:rsidR="00000000" w:rsidRDefault="00F81F86">
            <w:pPr>
              <w:jc w:val="both"/>
              <w:rPr>
                <w:sz w:val="24"/>
              </w:rPr>
            </w:pPr>
          </w:p>
        </w:tc>
      </w:tr>
      <w:tr w:rsidR="00000000">
        <w:tc>
          <w:tcPr>
            <w:tcW w:w="4072" w:type="dxa"/>
          </w:tcPr>
          <w:p w:rsidR="00000000" w:rsidRDefault="00F81F86">
            <w:pPr>
              <w:jc w:val="both"/>
              <w:rPr>
                <w:sz w:val="24"/>
              </w:rPr>
            </w:pPr>
            <w:r>
              <w:rPr>
                <w:sz w:val="24"/>
              </w:rPr>
              <w:t>…………………………………………</w:t>
            </w:r>
          </w:p>
        </w:tc>
        <w:tc>
          <w:tcPr>
            <w:tcW w:w="4606" w:type="dxa"/>
          </w:tcPr>
          <w:p w:rsidR="00000000" w:rsidRDefault="00F81F86">
            <w:pPr>
              <w:jc w:val="both"/>
              <w:rPr>
                <w:sz w:val="24"/>
              </w:rPr>
            </w:pPr>
            <w:r>
              <w:rPr>
                <w:sz w:val="24"/>
              </w:rPr>
              <w:t>Stück ………………- Erlaubnisscheine</w:t>
            </w:r>
          </w:p>
        </w:tc>
      </w:tr>
      <w:tr w:rsidR="00000000">
        <w:tc>
          <w:tcPr>
            <w:tcW w:w="4072" w:type="dxa"/>
          </w:tcPr>
          <w:p w:rsidR="00000000" w:rsidRDefault="00F81F86">
            <w:pPr>
              <w:jc w:val="both"/>
              <w:rPr>
                <w:sz w:val="24"/>
              </w:rPr>
            </w:pPr>
          </w:p>
        </w:tc>
        <w:tc>
          <w:tcPr>
            <w:tcW w:w="4606" w:type="dxa"/>
          </w:tcPr>
          <w:p w:rsidR="00000000" w:rsidRDefault="00F81F86">
            <w:pPr>
              <w:jc w:val="both"/>
              <w:rPr>
                <w:sz w:val="24"/>
              </w:rPr>
            </w:pPr>
          </w:p>
        </w:tc>
      </w:tr>
      <w:tr w:rsidR="00000000">
        <w:tc>
          <w:tcPr>
            <w:tcW w:w="4072" w:type="dxa"/>
          </w:tcPr>
          <w:p w:rsidR="00000000" w:rsidRDefault="00F81F86">
            <w:pPr>
              <w:jc w:val="both"/>
              <w:rPr>
                <w:sz w:val="24"/>
              </w:rPr>
            </w:pPr>
            <w:r>
              <w:rPr>
                <w:sz w:val="24"/>
              </w:rPr>
              <w:t>……………………</w:t>
            </w:r>
            <w:r>
              <w:rPr>
                <w:sz w:val="24"/>
              </w:rPr>
              <w:t>……………………</w:t>
            </w:r>
          </w:p>
        </w:tc>
        <w:tc>
          <w:tcPr>
            <w:tcW w:w="4606" w:type="dxa"/>
          </w:tcPr>
          <w:p w:rsidR="00000000" w:rsidRDefault="00F81F86">
            <w:pPr>
              <w:jc w:val="both"/>
              <w:rPr>
                <w:sz w:val="24"/>
              </w:rPr>
            </w:pPr>
            <w:r>
              <w:rPr>
                <w:sz w:val="24"/>
              </w:rPr>
              <w:t>Tageserlaubnisscheine</w:t>
            </w:r>
          </w:p>
        </w:tc>
      </w:tr>
    </w:tbl>
    <w:p w:rsidR="00000000" w:rsidRDefault="00F81F86">
      <w:pPr>
        <w:jc w:val="both"/>
        <w:rPr>
          <w:sz w:val="24"/>
        </w:rPr>
      </w:pPr>
    </w:p>
    <w:p w:rsidR="00000000" w:rsidRDefault="00F81F86">
      <w:pPr>
        <w:jc w:val="both"/>
        <w:rPr>
          <w:sz w:val="24"/>
        </w:rPr>
      </w:pPr>
      <w:r>
        <w:rPr>
          <w:sz w:val="24"/>
        </w:rPr>
        <w:t>ausstellen.</w:t>
      </w:r>
    </w:p>
    <w:p w:rsidR="00000000" w:rsidRDefault="00F81F86">
      <w:pPr>
        <w:jc w:val="both"/>
        <w:rPr>
          <w:sz w:val="24"/>
        </w:rPr>
      </w:pPr>
    </w:p>
    <w:p w:rsidR="00000000" w:rsidRDefault="00F81F86">
      <w:pPr>
        <w:jc w:val="both"/>
        <w:rPr>
          <w:sz w:val="24"/>
        </w:rPr>
      </w:pPr>
      <w:r>
        <w:rPr>
          <w:sz w:val="24"/>
        </w:rPr>
        <w:t>*) Nichtzutreffendes ist zu streichen</w:t>
      </w:r>
    </w:p>
    <w:p w:rsidR="00000000" w:rsidRDefault="00F81F86">
      <w:pPr>
        <w:jc w:val="both"/>
        <w:rPr>
          <w:i/>
          <w:iCs/>
          <w:sz w:val="24"/>
        </w:rPr>
      </w:pPr>
    </w:p>
    <w:p w:rsidR="00000000" w:rsidRDefault="00F81F86">
      <w:pPr>
        <w:jc w:val="both"/>
        <w:rPr>
          <w:sz w:val="24"/>
        </w:rPr>
      </w:pPr>
      <w:r>
        <w:rPr>
          <w:i/>
          <w:iCs/>
          <w:sz w:val="24"/>
        </w:rPr>
        <w:t>alternativ:</w:t>
      </w:r>
    </w:p>
    <w:p w:rsidR="00000000" w:rsidRDefault="00F81F86">
      <w:pPr>
        <w:jc w:val="both"/>
        <w:rPr>
          <w:sz w:val="24"/>
        </w:rPr>
      </w:pPr>
      <w:r>
        <w:rPr>
          <w:sz w:val="24"/>
        </w:rPr>
        <w:t>(2) Die Anzahl und Art der Erlaubnisscheine wird entsprechend der Ertragsfähigkeit des Pachtgewässers in den jeweils gültigen Hegeplänen festgelegt.</w:t>
      </w:r>
    </w:p>
    <w:p w:rsidR="00000000" w:rsidRDefault="00F81F86">
      <w:pPr>
        <w:jc w:val="both"/>
        <w:rPr>
          <w:sz w:val="24"/>
        </w:rPr>
      </w:pPr>
    </w:p>
    <w:p w:rsidR="00000000" w:rsidRDefault="00F81F86">
      <w:pPr>
        <w:jc w:val="both"/>
        <w:rPr>
          <w:sz w:val="24"/>
        </w:rPr>
      </w:pPr>
      <w:r>
        <w:rPr>
          <w:sz w:val="24"/>
        </w:rPr>
        <w:lastRenderedPageBreak/>
        <w:t>(3) Der V</w:t>
      </w:r>
      <w:r>
        <w:rPr>
          <w:sz w:val="24"/>
        </w:rPr>
        <w:t>erpächter ist jederzeit befugt, durch schriftliche Mitteilung an den Pächter die Höchstzahl der Erlaubnisscheine und die Höchstgrenze des Entgeltes nach unten oder nach oben abzuändern.</w:t>
      </w:r>
    </w:p>
    <w:p w:rsidR="00000000" w:rsidRDefault="00F81F86">
      <w:pPr>
        <w:jc w:val="both"/>
        <w:rPr>
          <w:sz w:val="24"/>
        </w:rPr>
      </w:pPr>
    </w:p>
    <w:p w:rsidR="00000000" w:rsidRDefault="00F81F86">
      <w:pPr>
        <w:jc w:val="center"/>
        <w:rPr>
          <w:b/>
          <w:sz w:val="24"/>
        </w:rPr>
      </w:pPr>
      <w:r>
        <w:rPr>
          <w:b/>
          <w:sz w:val="24"/>
        </w:rPr>
        <w:t>§ 8</w:t>
      </w:r>
    </w:p>
    <w:p w:rsidR="00000000" w:rsidRDefault="00F81F86">
      <w:pPr>
        <w:jc w:val="center"/>
        <w:rPr>
          <w:sz w:val="24"/>
        </w:rPr>
      </w:pPr>
      <w:r>
        <w:rPr>
          <w:b/>
          <w:sz w:val="24"/>
        </w:rPr>
        <w:t>Uferbetretungsrecht</w:t>
      </w:r>
    </w:p>
    <w:p w:rsidR="00000000" w:rsidRDefault="00F81F86">
      <w:pPr>
        <w:jc w:val="both"/>
        <w:rPr>
          <w:sz w:val="24"/>
        </w:rPr>
      </w:pPr>
    </w:p>
    <w:p w:rsidR="00000000" w:rsidRDefault="00F81F86">
      <w:pPr>
        <w:jc w:val="both"/>
        <w:rPr>
          <w:sz w:val="24"/>
        </w:rPr>
      </w:pPr>
      <w:r>
        <w:rPr>
          <w:sz w:val="24"/>
        </w:rPr>
        <w:t>Das Uferbetretungsrecht regelt sich nach § 1</w:t>
      </w:r>
      <w:r>
        <w:rPr>
          <w:sz w:val="24"/>
        </w:rPr>
        <w:t>6 ThürFischG.</w:t>
      </w:r>
    </w:p>
    <w:p w:rsidR="00000000" w:rsidRDefault="00F81F86">
      <w:pPr>
        <w:jc w:val="both"/>
        <w:rPr>
          <w:sz w:val="24"/>
        </w:rPr>
      </w:pPr>
    </w:p>
    <w:p w:rsidR="00000000" w:rsidRDefault="00F81F86">
      <w:pPr>
        <w:pStyle w:val="Textkrper"/>
      </w:pPr>
      <w:r>
        <w:t>An Ort und Stelle hat eine Kenntlichmachung des Pachtgewässers zu erfolgen. Für die Kenn</w:t>
      </w:r>
      <w:r>
        <w:t>t</w:t>
      </w:r>
      <w:r>
        <w:t>lichmachung durch Schilder und deren Unterhaltung ist der Pächter verantwortlich.</w:t>
      </w:r>
    </w:p>
    <w:p w:rsidR="00000000" w:rsidRDefault="00F81F86">
      <w:pPr>
        <w:jc w:val="both"/>
        <w:rPr>
          <w:sz w:val="24"/>
        </w:rPr>
      </w:pPr>
    </w:p>
    <w:p w:rsidR="00000000" w:rsidRDefault="00F81F86">
      <w:pPr>
        <w:jc w:val="center"/>
        <w:rPr>
          <w:b/>
          <w:sz w:val="24"/>
        </w:rPr>
      </w:pPr>
      <w:r>
        <w:rPr>
          <w:b/>
          <w:sz w:val="24"/>
        </w:rPr>
        <w:t>§ 9</w:t>
      </w:r>
    </w:p>
    <w:p w:rsidR="00000000" w:rsidRDefault="00F81F86">
      <w:pPr>
        <w:jc w:val="center"/>
        <w:rPr>
          <w:sz w:val="24"/>
        </w:rPr>
      </w:pPr>
      <w:r>
        <w:rPr>
          <w:b/>
          <w:sz w:val="24"/>
        </w:rPr>
        <w:t>Handlungen des Verpächters</w:t>
      </w:r>
    </w:p>
    <w:p w:rsidR="00000000" w:rsidRDefault="00F81F86">
      <w:pPr>
        <w:jc w:val="both"/>
        <w:rPr>
          <w:sz w:val="24"/>
        </w:rPr>
      </w:pPr>
    </w:p>
    <w:p w:rsidR="00000000" w:rsidRDefault="00F81F86">
      <w:pPr>
        <w:jc w:val="both"/>
        <w:rPr>
          <w:sz w:val="24"/>
        </w:rPr>
      </w:pPr>
      <w:r>
        <w:rPr>
          <w:sz w:val="24"/>
        </w:rPr>
        <w:t>Der Verpächter ist berechtigt, nach v</w:t>
      </w:r>
      <w:r>
        <w:rPr>
          <w:sz w:val="24"/>
        </w:rPr>
        <w:t>orheriger Unterrichtung des Pächters Handlungen zur Erfüllung öffentlicher Aufgaben und zu wissenschaftlichen Zwecken vorzunehmen, Unters</w:t>
      </w:r>
      <w:r>
        <w:rPr>
          <w:sz w:val="24"/>
        </w:rPr>
        <w:t>u</w:t>
      </w:r>
      <w:r>
        <w:rPr>
          <w:sz w:val="24"/>
        </w:rPr>
        <w:t>chungen am und im Gewässer durc</w:t>
      </w:r>
      <w:r>
        <w:rPr>
          <w:sz w:val="24"/>
        </w:rPr>
        <w:t>h</w:t>
      </w:r>
      <w:r>
        <w:rPr>
          <w:sz w:val="24"/>
        </w:rPr>
        <w:t>zuführen und dabei geringe Mengen an Flora und Fauna entnehmen zu lassen.</w:t>
      </w:r>
    </w:p>
    <w:p w:rsidR="00000000" w:rsidRDefault="00F81F86">
      <w:pPr>
        <w:jc w:val="both"/>
        <w:rPr>
          <w:sz w:val="24"/>
        </w:rPr>
      </w:pPr>
    </w:p>
    <w:p w:rsidR="00000000" w:rsidRDefault="00F81F86">
      <w:pPr>
        <w:jc w:val="both"/>
        <w:rPr>
          <w:sz w:val="24"/>
        </w:rPr>
      </w:pPr>
      <w:r>
        <w:rPr>
          <w:sz w:val="24"/>
        </w:rPr>
        <w:t>Ein Anspruc</w:t>
      </w:r>
      <w:r>
        <w:rPr>
          <w:sz w:val="24"/>
        </w:rPr>
        <w:t>h auf Entschädigung entsteht hierfür nicht.</w:t>
      </w:r>
    </w:p>
    <w:p w:rsidR="00000000" w:rsidRDefault="00F81F86">
      <w:pPr>
        <w:jc w:val="both"/>
        <w:rPr>
          <w:sz w:val="24"/>
        </w:rPr>
      </w:pPr>
    </w:p>
    <w:p w:rsidR="00000000" w:rsidRDefault="00F81F86">
      <w:pPr>
        <w:jc w:val="center"/>
        <w:rPr>
          <w:sz w:val="24"/>
        </w:rPr>
      </w:pPr>
      <w:r>
        <w:rPr>
          <w:b/>
          <w:sz w:val="24"/>
        </w:rPr>
        <w:t>§ 10</w:t>
      </w:r>
    </w:p>
    <w:p w:rsidR="00000000" w:rsidRDefault="00F81F86">
      <w:pPr>
        <w:jc w:val="center"/>
        <w:rPr>
          <w:sz w:val="24"/>
        </w:rPr>
      </w:pPr>
      <w:r>
        <w:rPr>
          <w:b/>
          <w:sz w:val="24"/>
        </w:rPr>
        <w:t>Buchführung</w:t>
      </w:r>
    </w:p>
    <w:p w:rsidR="00000000" w:rsidRDefault="00F81F86">
      <w:pPr>
        <w:jc w:val="both"/>
        <w:rPr>
          <w:sz w:val="24"/>
        </w:rPr>
      </w:pPr>
    </w:p>
    <w:p w:rsidR="00000000" w:rsidRDefault="00F81F86">
      <w:pPr>
        <w:jc w:val="both"/>
        <w:rPr>
          <w:sz w:val="24"/>
        </w:rPr>
      </w:pPr>
      <w:r>
        <w:rPr>
          <w:sz w:val="24"/>
        </w:rPr>
        <w:t>(1) Der Pächter hat über die ausgegebenen Fischereierlaubnisscheine nach Scheinarten g</w:t>
      </w:r>
      <w:r>
        <w:rPr>
          <w:sz w:val="24"/>
        </w:rPr>
        <w:t>e</w:t>
      </w:r>
      <w:r>
        <w:rPr>
          <w:sz w:val="24"/>
        </w:rPr>
        <w:t>trennt Listen zu führen, in welche die laufende Nummer, Name, Vorname und Anschrift des Erlau</w:t>
      </w:r>
      <w:r>
        <w:rPr>
          <w:sz w:val="24"/>
        </w:rPr>
        <w:t>b</w:t>
      </w:r>
      <w:r>
        <w:rPr>
          <w:sz w:val="24"/>
        </w:rPr>
        <w:t>nisscheininh</w:t>
      </w:r>
      <w:r>
        <w:rPr>
          <w:sz w:val="24"/>
        </w:rPr>
        <w:t>abers, Fischereischein-Nr., Ausstellungsdatum, Gültigkeitsdauer und Höhe des Entgeltes einzutragen sind. Über das Aussetzen von Fischen und das Ergebnis der Fänge und sonstige Fischerei fördernde Aufwendungen ist Buch zu führen. Auf Verlangen des Ve</w:t>
      </w:r>
      <w:r>
        <w:rPr>
          <w:sz w:val="24"/>
        </w:rPr>
        <w:t>r</w:t>
      </w:r>
      <w:r>
        <w:rPr>
          <w:sz w:val="24"/>
        </w:rPr>
        <w:t>pächte</w:t>
      </w:r>
      <w:r>
        <w:rPr>
          <w:sz w:val="24"/>
        </w:rPr>
        <w:t>rs oder eines Beauftragten sowie der sonst zuständigen Fischerei- oder Polizeibeamten ist die Nachweisung jederzeit zur Einsichtnahme vorzulegen.</w:t>
      </w:r>
    </w:p>
    <w:p w:rsidR="00000000" w:rsidRDefault="00F81F86">
      <w:pPr>
        <w:jc w:val="both"/>
        <w:rPr>
          <w:sz w:val="24"/>
        </w:rPr>
      </w:pPr>
    </w:p>
    <w:p w:rsidR="00000000" w:rsidRDefault="00F81F86">
      <w:pPr>
        <w:jc w:val="both"/>
        <w:rPr>
          <w:sz w:val="24"/>
        </w:rPr>
      </w:pPr>
      <w:r>
        <w:rPr>
          <w:sz w:val="24"/>
        </w:rPr>
        <w:t>(2) Die quittierten Rechnungen oder sonstige beweiskräftige Unterlagen zum Nachweis der Hegepflicht sind 3 Ja</w:t>
      </w:r>
      <w:r>
        <w:rPr>
          <w:sz w:val="24"/>
        </w:rPr>
        <w:t>hre lang aufzubewahren.</w:t>
      </w:r>
    </w:p>
    <w:p w:rsidR="00000000" w:rsidRDefault="00F81F86">
      <w:pPr>
        <w:jc w:val="both"/>
        <w:rPr>
          <w:sz w:val="24"/>
        </w:rPr>
      </w:pPr>
    </w:p>
    <w:p w:rsidR="00000000" w:rsidRDefault="00F81F86">
      <w:pPr>
        <w:jc w:val="center"/>
        <w:rPr>
          <w:sz w:val="24"/>
        </w:rPr>
      </w:pPr>
      <w:r>
        <w:rPr>
          <w:b/>
          <w:sz w:val="24"/>
        </w:rPr>
        <w:t>§ 11</w:t>
      </w:r>
    </w:p>
    <w:p w:rsidR="00000000" w:rsidRDefault="00F81F86">
      <w:pPr>
        <w:jc w:val="center"/>
        <w:rPr>
          <w:sz w:val="24"/>
        </w:rPr>
      </w:pPr>
      <w:r>
        <w:rPr>
          <w:b/>
          <w:sz w:val="24"/>
        </w:rPr>
        <w:t>Fischbesatz</w:t>
      </w:r>
    </w:p>
    <w:p w:rsidR="00000000" w:rsidRDefault="00F81F86">
      <w:pPr>
        <w:jc w:val="both"/>
        <w:rPr>
          <w:sz w:val="24"/>
        </w:rPr>
      </w:pPr>
    </w:p>
    <w:p w:rsidR="00000000" w:rsidRDefault="00F81F86">
      <w:pPr>
        <w:jc w:val="both"/>
        <w:rPr>
          <w:sz w:val="24"/>
        </w:rPr>
      </w:pPr>
      <w:r>
        <w:rPr>
          <w:sz w:val="24"/>
        </w:rPr>
        <w:t>(1) Festlegungen zu notwendigem Fischbesatz werden in dem jeweils gültigen Hegeplan g</w:t>
      </w:r>
      <w:r>
        <w:rPr>
          <w:sz w:val="24"/>
        </w:rPr>
        <w:t>e</w:t>
      </w:r>
      <w:r>
        <w:rPr>
          <w:sz w:val="24"/>
        </w:rPr>
        <w:t>troffen.</w:t>
      </w:r>
    </w:p>
    <w:p w:rsidR="00000000" w:rsidRDefault="00F81F86">
      <w:pPr>
        <w:jc w:val="both"/>
        <w:rPr>
          <w:sz w:val="24"/>
        </w:rPr>
      </w:pPr>
    </w:p>
    <w:p w:rsidR="00000000" w:rsidRDefault="00F81F86">
      <w:pPr>
        <w:jc w:val="both"/>
        <w:rPr>
          <w:sz w:val="24"/>
        </w:rPr>
      </w:pPr>
      <w:r>
        <w:rPr>
          <w:sz w:val="24"/>
        </w:rPr>
        <w:t>(2) Besatz mit nicht heimischen Fischarten ist nicht zulässig.</w:t>
      </w:r>
    </w:p>
    <w:p w:rsidR="00000000" w:rsidRDefault="00F81F86">
      <w:pPr>
        <w:jc w:val="both"/>
        <w:rPr>
          <w:sz w:val="24"/>
        </w:rPr>
      </w:pPr>
    </w:p>
    <w:p w:rsidR="00000000" w:rsidRDefault="00F81F86">
      <w:pPr>
        <w:jc w:val="both"/>
        <w:rPr>
          <w:sz w:val="24"/>
        </w:rPr>
      </w:pPr>
      <w:r>
        <w:rPr>
          <w:sz w:val="24"/>
        </w:rPr>
        <w:t>(3) Der Umfang der Besatzmaßnahmen kann mit Zustimmun</w:t>
      </w:r>
      <w:r>
        <w:rPr>
          <w:sz w:val="24"/>
        </w:rPr>
        <w:t>g des Verpächters herabgesetzt werden, wenn eine anhaltende Minderung der Ertragsfähigkeit des Gewässers dies rechtfertigt bzw. wenn keine ordnungsgemäß geführten Fangstatistiken vorgelegt werden können.</w:t>
      </w:r>
    </w:p>
    <w:p w:rsidR="00000000" w:rsidRDefault="00F81F86">
      <w:pPr>
        <w:jc w:val="both"/>
        <w:rPr>
          <w:sz w:val="24"/>
        </w:rPr>
      </w:pPr>
    </w:p>
    <w:p w:rsidR="00000000" w:rsidRDefault="00F81F86">
      <w:pPr>
        <w:jc w:val="both"/>
        <w:rPr>
          <w:sz w:val="24"/>
        </w:rPr>
      </w:pPr>
    </w:p>
    <w:p w:rsidR="00000000" w:rsidRDefault="00F81F86">
      <w:pPr>
        <w:jc w:val="both"/>
        <w:rPr>
          <w:sz w:val="24"/>
        </w:rPr>
      </w:pPr>
    </w:p>
    <w:p w:rsidR="00000000" w:rsidRDefault="00F81F86">
      <w:pPr>
        <w:jc w:val="center"/>
        <w:rPr>
          <w:b/>
          <w:sz w:val="24"/>
        </w:rPr>
      </w:pPr>
      <w:r>
        <w:rPr>
          <w:b/>
          <w:sz w:val="24"/>
        </w:rPr>
        <w:t>§ 12</w:t>
      </w:r>
    </w:p>
    <w:p w:rsidR="00000000" w:rsidRDefault="00F81F86">
      <w:pPr>
        <w:jc w:val="center"/>
        <w:rPr>
          <w:sz w:val="24"/>
        </w:rPr>
      </w:pPr>
      <w:r>
        <w:rPr>
          <w:b/>
          <w:sz w:val="24"/>
        </w:rPr>
        <w:lastRenderedPageBreak/>
        <w:t>Kündigungsrecht des Verpächters und des Päch</w:t>
      </w:r>
      <w:r>
        <w:rPr>
          <w:b/>
          <w:sz w:val="24"/>
        </w:rPr>
        <w:t>ters</w:t>
      </w:r>
    </w:p>
    <w:p w:rsidR="00000000" w:rsidRDefault="00F81F86">
      <w:pPr>
        <w:jc w:val="both"/>
        <w:rPr>
          <w:sz w:val="24"/>
        </w:rPr>
      </w:pPr>
    </w:p>
    <w:p w:rsidR="00000000" w:rsidRDefault="00F81F86">
      <w:pPr>
        <w:jc w:val="both"/>
        <w:rPr>
          <w:sz w:val="24"/>
        </w:rPr>
      </w:pPr>
      <w:r>
        <w:rPr>
          <w:sz w:val="24"/>
        </w:rPr>
        <w:t>(1) Der Verpächter ist zur fristlosen Kündigung des Vertrages berechtigt, ohne zu einer En</w:t>
      </w:r>
      <w:r>
        <w:rPr>
          <w:sz w:val="24"/>
        </w:rPr>
        <w:t>t</w:t>
      </w:r>
      <w:r>
        <w:rPr>
          <w:sz w:val="24"/>
        </w:rPr>
        <w:t>schädigung des Pächters verpflichtet zu sein, wenn der Pächter</w:t>
      </w:r>
    </w:p>
    <w:p w:rsidR="00000000" w:rsidRDefault="00F81F86">
      <w:pPr>
        <w:jc w:val="both"/>
        <w:rPr>
          <w:sz w:val="24"/>
        </w:rPr>
      </w:pPr>
    </w:p>
    <w:p w:rsidR="00000000" w:rsidRDefault="00F81F86">
      <w:pPr>
        <w:numPr>
          <w:ilvl w:val="0"/>
          <w:numId w:val="2"/>
        </w:numPr>
        <w:jc w:val="both"/>
        <w:rPr>
          <w:sz w:val="24"/>
        </w:rPr>
      </w:pPr>
      <w:r>
        <w:rPr>
          <w:sz w:val="24"/>
        </w:rPr>
        <w:t>nicht mehr im Besitz eines gültigen Fischereischeines ist,</w:t>
      </w:r>
    </w:p>
    <w:p w:rsidR="00000000" w:rsidRDefault="00F81F86">
      <w:pPr>
        <w:jc w:val="both"/>
        <w:rPr>
          <w:sz w:val="24"/>
        </w:rPr>
      </w:pPr>
    </w:p>
    <w:p w:rsidR="00000000" w:rsidRDefault="00F81F86">
      <w:pPr>
        <w:numPr>
          <w:ilvl w:val="0"/>
          <w:numId w:val="2"/>
        </w:numPr>
        <w:jc w:val="both"/>
        <w:rPr>
          <w:sz w:val="24"/>
        </w:rPr>
      </w:pPr>
      <w:r>
        <w:rPr>
          <w:sz w:val="24"/>
        </w:rPr>
        <w:t>unter Vormundschaft gestellt oder e</w:t>
      </w:r>
      <w:r>
        <w:rPr>
          <w:sz w:val="24"/>
        </w:rPr>
        <w:t>ntmündigt wird oder die bürgerlichen Ehrenrechte verliert oder in Konkurs gerät oder fruchtlos gepfändet wird,</w:t>
      </w:r>
    </w:p>
    <w:p w:rsidR="00000000" w:rsidRDefault="00F81F86">
      <w:pPr>
        <w:jc w:val="both"/>
        <w:rPr>
          <w:sz w:val="24"/>
        </w:rPr>
      </w:pPr>
    </w:p>
    <w:p w:rsidR="00000000" w:rsidRDefault="00F81F86">
      <w:pPr>
        <w:numPr>
          <w:ilvl w:val="0"/>
          <w:numId w:val="2"/>
        </w:numPr>
        <w:jc w:val="both"/>
        <w:rPr>
          <w:sz w:val="24"/>
        </w:rPr>
      </w:pPr>
      <w:r>
        <w:rPr>
          <w:sz w:val="24"/>
        </w:rPr>
        <w:t>die fälligen Pachtbeträge oder sonstige Geldforderungen bis längstens 14 Tage nach erfolgter Mahnung nicht bezahlt,</w:t>
      </w:r>
    </w:p>
    <w:p w:rsidR="00000000" w:rsidRDefault="00F81F86">
      <w:pPr>
        <w:jc w:val="both"/>
        <w:rPr>
          <w:sz w:val="24"/>
        </w:rPr>
      </w:pPr>
    </w:p>
    <w:p w:rsidR="00000000" w:rsidRDefault="00F81F86">
      <w:pPr>
        <w:numPr>
          <w:ilvl w:val="0"/>
          <w:numId w:val="2"/>
        </w:numPr>
        <w:jc w:val="both"/>
        <w:rPr>
          <w:sz w:val="24"/>
        </w:rPr>
      </w:pPr>
      <w:r>
        <w:rPr>
          <w:sz w:val="24"/>
        </w:rPr>
        <w:t>den in diesem Vertrag übern</w:t>
      </w:r>
      <w:r>
        <w:rPr>
          <w:sz w:val="24"/>
        </w:rPr>
        <w:t>ommenen Verpflichtungen trotz vorhergegangener schrif</w:t>
      </w:r>
      <w:r>
        <w:rPr>
          <w:sz w:val="24"/>
        </w:rPr>
        <w:t>t</w:t>
      </w:r>
      <w:r>
        <w:rPr>
          <w:sz w:val="24"/>
        </w:rPr>
        <w:t>licher Mahnung zuwiderhandelt oder sie trotz Mahnung nicht erfüllt,</w:t>
      </w:r>
    </w:p>
    <w:p w:rsidR="00000000" w:rsidRDefault="00F81F86">
      <w:pPr>
        <w:jc w:val="both"/>
        <w:rPr>
          <w:sz w:val="24"/>
        </w:rPr>
      </w:pPr>
    </w:p>
    <w:p w:rsidR="00000000" w:rsidRDefault="00F81F86">
      <w:pPr>
        <w:numPr>
          <w:ilvl w:val="0"/>
          <w:numId w:val="2"/>
        </w:numPr>
        <w:jc w:val="both"/>
        <w:rPr>
          <w:sz w:val="24"/>
        </w:rPr>
      </w:pPr>
      <w:r>
        <w:rPr>
          <w:sz w:val="24"/>
        </w:rPr>
        <w:t>wegen Zuwiderhandlung gegen die zum Schutz der Fischerei, der Jagd, der Forsten, der Natur und des Wassers erlassenen Bestimmungen be</w:t>
      </w:r>
      <w:r>
        <w:rPr>
          <w:sz w:val="24"/>
        </w:rPr>
        <w:t>straft wird oder Anordnungen der Fischereiverwaltung wiederholt nicht befolgt,</w:t>
      </w:r>
    </w:p>
    <w:p w:rsidR="00000000" w:rsidRDefault="00F81F86">
      <w:pPr>
        <w:jc w:val="both"/>
        <w:rPr>
          <w:sz w:val="24"/>
        </w:rPr>
      </w:pPr>
    </w:p>
    <w:p w:rsidR="00000000" w:rsidRDefault="00F81F86">
      <w:pPr>
        <w:numPr>
          <w:ilvl w:val="0"/>
          <w:numId w:val="2"/>
        </w:numPr>
        <w:jc w:val="both"/>
        <w:rPr>
          <w:sz w:val="24"/>
        </w:rPr>
      </w:pPr>
      <w:r>
        <w:rPr>
          <w:sz w:val="24"/>
        </w:rPr>
        <w:t>trotz Abmahnung das Gewässer unwirtschaftlich oder zum Nachteil eines ausgewog</w:t>
      </w:r>
      <w:r>
        <w:rPr>
          <w:sz w:val="24"/>
        </w:rPr>
        <w:t>e</w:t>
      </w:r>
      <w:r>
        <w:rPr>
          <w:sz w:val="24"/>
        </w:rPr>
        <w:t>nen Fischbestandes nutzt oder in anderer Weise zum Nachteil des Fischbestandes auf das Gewässer e</w:t>
      </w:r>
      <w:r>
        <w:rPr>
          <w:sz w:val="24"/>
        </w:rPr>
        <w:t>inwirkt.</w:t>
      </w:r>
    </w:p>
    <w:p w:rsidR="00000000" w:rsidRDefault="00F81F86">
      <w:pPr>
        <w:jc w:val="both"/>
        <w:rPr>
          <w:sz w:val="24"/>
        </w:rPr>
      </w:pPr>
    </w:p>
    <w:p w:rsidR="00000000" w:rsidRDefault="00F81F86">
      <w:pPr>
        <w:pStyle w:val="Textkrper"/>
      </w:pPr>
      <w:r>
        <w:t>(2) Wird der Pachtvertrag aufgrund vorstehender Bestimmungen vorzeitig aufgehoben, so ist der Verpächter berechtigt, das Fischereirecht anderweitig zu verpachten und den Päc</w:t>
      </w:r>
      <w:r>
        <w:t>h</w:t>
      </w:r>
      <w:r>
        <w:t>ter für die durch die Neuverpachtung entstehenden Kosten und für einen b</w:t>
      </w:r>
      <w:r>
        <w:t>is zum Ende der vertrag</w:t>
      </w:r>
      <w:r>
        <w:t>s</w:t>
      </w:r>
      <w:r>
        <w:t>mäßigen Pachtzeit entstehenden Pachtausfall haftbar zu machen.</w:t>
      </w:r>
    </w:p>
    <w:p w:rsidR="00000000" w:rsidRDefault="00F81F86">
      <w:pPr>
        <w:pStyle w:val="Textkrper"/>
      </w:pPr>
    </w:p>
    <w:p w:rsidR="00000000" w:rsidRDefault="00F81F86">
      <w:pPr>
        <w:pStyle w:val="Textkrper"/>
      </w:pPr>
      <w:r>
        <w:t xml:space="preserve">(3) Wird durch Naturereignisse, Abwasser, Fischsterben, Regulierungen und dergleichen die Fischereiausübung erheblich beeinträchtigt, so hat der Pächter das Recht, den </w:t>
      </w:r>
      <w:r>
        <w:t>Pachtpreis a</w:t>
      </w:r>
      <w:r>
        <w:t>n</w:t>
      </w:r>
      <w:r>
        <w:t>gemessen zu mindern, sofern er keine Entschädigung durch Dritte erhält. Ist die Schädigung so stark, dass kein Interesse an der Fischereiausübung mehr besteht, so hat der Pächter das Recht, diesen Vertrag zum Ende des laufenden Pachtjahres sch</w:t>
      </w:r>
      <w:r>
        <w:t>riftlich zu kündigen.</w:t>
      </w:r>
    </w:p>
    <w:p w:rsidR="00000000" w:rsidRDefault="00F81F86">
      <w:pPr>
        <w:jc w:val="both"/>
        <w:rPr>
          <w:sz w:val="24"/>
        </w:rPr>
      </w:pPr>
    </w:p>
    <w:p w:rsidR="00000000" w:rsidRDefault="00F81F86">
      <w:pPr>
        <w:jc w:val="both"/>
        <w:rPr>
          <w:sz w:val="24"/>
        </w:rPr>
      </w:pPr>
      <w:r>
        <w:rPr>
          <w:sz w:val="24"/>
        </w:rPr>
        <w:t>(4) Zuwiderhandlungen gegen die Bestimmungen dieses Vertrages durch Personen, denen der Pächter die Ausübung der Fischerei aufgetragen oder gestattet hat, haben dieselben Folgen wie ein Zuwiderhandeln des Pächters selbst.</w:t>
      </w:r>
    </w:p>
    <w:p w:rsidR="00000000" w:rsidRDefault="00F81F86">
      <w:pPr>
        <w:jc w:val="both"/>
        <w:rPr>
          <w:sz w:val="24"/>
        </w:rPr>
      </w:pPr>
    </w:p>
    <w:p w:rsidR="00000000" w:rsidRDefault="00F81F86">
      <w:pPr>
        <w:jc w:val="both"/>
        <w:rPr>
          <w:sz w:val="24"/>
        </w:rPr>
      </w:pPr>
      <w:r>
        <w:rPr>
          <w:sz w:val="24"/>
        </w:rPr>
        <w:t>(5) Der Ve</w:t>
      </w:r>
      <w:r>
        <w:rPr>
          <w:sz w:val="24"/>
        </w:rPr>
        <w:t>rpächter kann eine neue Vereinbarung über den Pachtpreis verlangen, wenn infolge einer allgemeinen Verteuerung der Pachtpreis nicht mehr in einem annehmbaren Ve</w:t>
      </w:r>
      <w:r>
        <w:rPr>
          <w:sz w:val="24"/>
        </w:rPr>
        <w:t>r</w:t>
      </w:r>
      <w:r>
        <w:rPr>
          <w:sz w:val="24"/>
        </w:rPr>
        <w:t>hältnis zur Nutzung steht.</w:t>
      </w:r>
    </w:p>
    <w:p w:rsidR="00000000" w:rsidRDefault="00F81F86">
      <w:pPr>
        <w:jc w:val="both"/>
        <w:rPr>
          <w:sz w:val="24"/>
        </w:rPr>
      </w:pPr>
    </w:p>
    <w:p w:rsidR="00000000" w:rsidRDefault="00F81F86">
      <w:pPr>
        <w:jc w:val="center"/>
        <w:rPr>
          <w:sz w:val="24"/>
        </w:rPr>
      </w:pPr>
      <w:r>
        <w:rPr>
          <w:b/>
          <w:sz w:val="24"/>
        </w:rPr>
        <w:t>§ 13</w:t>
      </w:r>
    </w:p>
    <w:p w:rsidR="00000000" w:rsidRDefault="00F81F86">
      <w:pPr>
        <w:jc w:val="center"/>
        <w:rPr>
          <w:sz w:val="24"/>
        </w:rPr>
      </w:pPr>
      <w:r>
        <w:rPr>
          <w:b/>
          <w:sz w:val="24"/>
        </w:rPr>
        <w:t>Regelungen für den Todesfall/Auflösung von Vereinen</w:t>
      </w:r>
    </w:p>
    <w:p w:rsidR="00000000" w:rsidRDefault="00F81F86">
      <w:pPr>
        <w:jc w:val="both"/>
        <w:rPr>
          <w:sz w:val="24"/>
        </w:rPr>
      </w:pPr>
    </w:p>
    <w:p w:rsidR="00000000" w:rsidRDefault="00F81F86">
      <w:pPr>
        <w:jc w:val="both"/>
        <w:rPr>
          <w:sz w:val="24"/>
        </w:rPr>
      </w:pPr>
      <w:r>
        <w:rPr>
          <w:sz w:val="24"/>
        </w:rPr>
        <w:t>(1) Mit d</w:t>
      </w:r>
      <w:r>
        <w:rPr>
          <w:sz w:val="24"/>
        </w:rPr>
        <w:t>em Tod des Pächters sind seine Erben und der Verpächter berechtigt, das Pac</w:t>
      </w:r>
      <w:r>
        <w:rPr>
          <w:sz w:val="24"/>
        </w:rPr>
        <w:t>h</w:t>
      </w:r>
      <w:r>
        <w:rPr>
          <w:sz w:val="24"/>
        </w:rPr>
        <w:t>tverhältnis unter Einhaltung einer Kündigungsfrist von 6 Monaten zum dann folgenden Pach</w:t>
      </w:r>
      <w:r>
        <w:rPr>
          <w:sz w:val="24"/>
        </w:rPr>
        <w:t>t</w:t>
      </w:r>
      <w:r>
        <w:rPr>
          <w:sz w:val="24"/>
        </w:rPr>
        <w:t>vierteljahresende oder zum Schluss des Pachtjahres zu kündigen. Die Berechtigung e</w:t>
      </w:r>
      <w:r>
        <w:rPr>
          <w:sz w:val="24"/>
        </w:rPr>
        <w:t>r</w:t>
      </w:r>
      <w:r>
        <w:rPr>
          <w:sz w:val="24"/>
        </w:rPr>
        <w:t>lischt 2</w:t>
      </w:r>
      <w:r>
        <w:rPr>
          <w:sz w:val="24"/>
        </w:rPr>
        <w:t xml:space="preserve"> Monate nach dem Todestag.</w:t>
      </w:r>
    </w:p>
    <w:p w:rsidR="00000000" w:rsidRDefault="00F81F86">
      <w:pPr>
        <w:jc w:val="both"/>
        <w:rPr>
          <w:sz w:val="24"/>
        </w:rPr>
      </w:pPr>
    </w:p>
    <w:p w:rsidR="00000000" w:rsidRDefault="00F81F86">
      <w:pPr>
        <w:jc w:val="both"/>
        <w:rPr>
          <w:sz w:val="24"/>
        </w:rPr>
      </w:pPr>
      <w:r>
        <w:rPr>
          <w:sz w:val="24"/>
        </w:rPr>
        <w:lastRenderedPageBreak/>
        <w:t>(2) Der Verpächter ist jedoch zur Kündigung nicht berechtigt, wenn ein ordnungsgemäßer Eintritt der Erben in den Pachtvertrag möglich ist.</w:t>
      </w:r>
    </w:p>
    <w:p w:rsidR="00000000" w:rsidRDefault="00F81F86">
      <w:pPr>
        <w:jc w:val="both"/>
        <w:rPr>
          <w:sz w:val="24"/>
        </w:rPr>
      </w:pPr>
    </w:p>
    <w:p w:rsidR="00000000" w:rsidRDefault="00F81F86">
      <w:pPr>
        <w:jc w:val="both"/>
        <w:rPr>
          <w:sz w:val="24"/>
        </w:rPr>
      </w:pPr>
      <w:r>
        <w:rPr>
          <w:sz w:val="24"/>
        </w:rPr>
        <w:t xml:space="preserve">(3) Bei Auflösung von Vereinen endet das Pachtverhältnis am Monatsende nach dem Tag der </w:t>
      </w:r>
      <w:r>
        <w:rPr>
          <w:sz w:val="24"/>
        </w:rPr>
        <w:t>Auflösung.</w:t>
      </w:r>
    </w:p>
    <w:p w:rsidR="00000000" w:rsidRDefault="00F81F86">
      <w:pPr>
        <w:jc w:val="both"/>
        <w:rPr>
          <w:sz w:val="24"/>
        </w:rPr>
      </w:pPr>
    </w:p>
    <w:p w:rsidR="00000000" w:rsidRDefault="00F81F86">
      <w:pPr>
        <w:jc w:val="center"/>
        <w:rPr>
          <w:b/>
          <w:sz w:val="24"/>
        </w:rPr>
      </w:pPr>
      <w:r>
        <w:rPr>
          <w:b/>
          <w:sz w:val="24"/>
        </w:rPr>
        <w:t>§ 14</w:t>
      </w:r>
    </w:p>
    <w:p w:rsidR="00000000" w:rsidRDefault="00F81F86">
      <w:pPr>
        <w:jc w:val="center"/>
        <w:rPr>
          <w:sz w:val="24"/>
        </w:rPr>
      </w:pPr>
      <w:r>
        <w:rPr>
          <w:b/>
          <w:sz w:val="24"/>
        </w:rPr>
        <w:t>Gerichtsstand</w:t>
      </w:r>
    </w:p>
    <w:p w:rsidR="00000000" w:rsidRDefault="00F81F86">
      <w:pPr>
        <w:jc w:val="both"/>
        <w:rPr>
          <w:sz w:val="24"/>
        </w:rPr>
      </w:pPr>
    </w:p>
    <w:p w:rsidR="00000000" w:rsidRDefault="00F81F86">
      <w:pPr>
        <w:jc w:val="both"/>
        <w:rPr>
          <w:sz w:val="24"/>
        </w:rPr>
      </w:pPr>
      <w:r>
        <w:rPr>
          <w:sz w:val="24"/>
        </w:rPr>
        <w:t>Gerichtsstand für alle sich aus diesem Vertrag ergebenden Streitigkeiten ist ………………………………………………………</w:t>
      </w:r>
    </w:p>
    <w:p w:rsidR="00000000" w:rsidRDefault="00F81F86">
      <w:pPr>
        <w:rPr>
          <w:b/>
          <w:sz w:val="24"/>
        </w:rPr>
      </w:pPr>
    </w:p>
    <w:p w:rsidR="00000000" w:rsidRDefault="00F81F86">
      <w:pPr>
        <w:jc w:val="center"/>
        <w:rPr>
          <w:sz w:val="24"/>
        </w:rPr>
      </w:pPr>
      <w:r>
        <w:rPr>
          <w:b/>
          <w:sz w:val="24"/>
        </w:rPr>
        <w:t>§ 15</w:t>
      </w:r>
    </w:p>
    <w:p w:rsidR="00000000" w:rsidRDefault="00F81F86">
      <w:pPr>
        <w:jc w:val="center"/>
        <w:rPr>
          <w:sz w:val="24"/>
        </w:rPr>
      </w:pPr>
      <w:r>
        <w:rPr>
          <w:b/>
          <w:sz w:val="24"/>
        </w:rPr>
        <w:t>Vertragsabschluss</w:t>
      </w:r>
    </w:p>
    <w:p w:rsidR="00000000" w:rsidRDefault="00F81F86">
      <w:pPr>
        <w:jc w:val="both"/>
        <w:rPr>
          <w:sz w:val="24"/>
        </w:rPr>
      </w:pPr>
    </w:p>
    <w:p w:rsidR="00000000" w:rsidRDefault="00F81F86">
      <w:pPr>
        <w:jc w:val="both"/>
        <w:rPr>
          <w:sz w:val="24"/>
        </w:rPr>
      </w:pPr>
      <w:r>
        <w:rPr>
          <w:sz w:val="24"/>
        </w:rPr>
        <w:t>(1) Die mit dem Vertragsabschluss verbundenen Kosten trägt der Pächter.</w:t>
      </w:r>
    </w:p>
    <w:p w:rsidR="00000000" w:rsidRDefault="00F81F86">
      <w:pPr>
        <w:jc w:val="both"/>
        <w:rPr>
          <w:sz w:val="24"/>
        </w:rPr>
      </w:pPr>
    </w:p>
    <w:p w:rsidR="00000000" w:rsidRDefault="00F81F86">
      <w:pPr>
        <w:jc w:val="both"/>
        <w:rPr>
          <w:sz w:val="24"/>
        </w:rPr>
      </w:pPr>
      <w:r>
        <w:rPr>
          <w:sz w:val="24"/>
        </w:rPr>
        <w:t>(2) Dieser Vertrag ist 3-fa</w:t>
      </w:r>
      <w:r>
        <w:rPr>
          <w:sz w:val="24"/>
        </w:rPr>
        <w:t>ch ausgefertigt. Je eine Ausfertigung erhält der Verpächter, der Pächter und die zuständige untere Fischereibehörde.</w:t>
      </w:r>
    </w:p>
    <w:p w:rsidR="00000000" w:rsidRDefault="00F81F86">
      <w:pPr>
        <w:jc w:val="both"/>
        <w:rPr>
          <w:sz w:val="24"/>
        </w:rPr>
      </w:pPr>
    </w:p>
    <w:p w:rsidR="00000000" w:rsidRDefault="00F81F86">
      <w:pPr>
        <w:jc w:val="both"/>
        <w:rPr>
          <w:sz w:val="24"/>
        </w:rPr>
      </w:pPr>
      <w:r>
        <w:rPr>
          <w:sz w:val="24"/>
        </w:rPr>
        <w:t>(3) Änderungen dieses Vertrages bedürfen der Schriftform.</w:t>
      </w:r>
    </w:p>
    <w:p w:rsidR="00000000" w:rsidRDefault="00F81F86">
      <w:pPr>
        <w:jc w:val="both"/>
        <w:rPr>
          <w:sz w:val="24"/>
        </w:rPr>
      </w:pPr>
    </w:p>
    <w:p w:rsidR="00000000" w:rsidRDefault="00F81F86">
      <w:pPr>
        <w:jc w:val="center"/>
        <w:rPr>
          <w:b/>
          <w:sz w:val="24"/>
        </w:rPr>
      </w:pPr>
      <w:r>
        <w:rPr>
          <w:b/>
          <w:sz w:val="24"/>
        </w:rPr>
        <w:t>§ 16</w:t>
      </w:r>
    </w:p>
    <w:p w:rsidR="00000000" w:rsidRDefault="00F81F86">
      <w:pPr>
        <w:jc w:val="center"/>
        <w:rPr>
          <w:sz w:val="24"/>
        </w:rPr>
      </w:pPr>
      <w:r>
        <w:rPr>
          <w:b/>
          <w:sz w:val="24"/>
        </w:rPr>
        <w:t>Nebenabreden</w:t>
      </w:r>
    </w:p>
    <w:p w:rsidR="00000000" w:rsidRDefault="00F81F86">
      <w:pPr>
        <w:jc w:val="both"/>
        <w:rPr>
          <w:sz w:val="24"/>
        </w:rPr>
      </w:pPr>
    </w:p>
    <w:p w:rsidR="00000000" w:rsidRDefault="00F81F86">
      <w:pPr>
        <w:jc w:val="both"/>
        <w:rPr>
          <w:sz w:val="24"/>
        </w:rPr>
      </w:pPr>
      <w:r>
        <w:rPr>
          <w:sz w:val="24"/>
        </w:rPr>
        <w:t>Mündliche Abreden neben diesem Vertrag begründen keine Anspr</w:t>
      </w:r>
      <w:r>
        <w:rPr>
          <w:sz w:val="24"/>
        </w:rPr>
        <w:t>üche.</w:t>
      </w:r>
    </w:p>
    <w:p w:rsidR="00000000" w:rsidRDefault="00F81F86">
      <w:pPr>
        <w:jc w:val="both"/>
        <w:rPr>
          <w:sz w:val="24"/>
        </w:rPr>
      </w:pPr>
    </w:p>
    <w:p w:rsidR="00000000" w:rsidRDefault="00F81F86">
      <w:pPr>
        <w:jc w:val="both"/>
        <w:rPr>
          <w:sz w:val="24"/>
        </w:rPr>
      </w:pPr>
      <w:r>
        <w:rPr>
          <w:sz w:val="24"/>
        </w:rPr>
        <w:t>Besondere Vereinbarungen</w:t>
      </w:r>
      <w:bookmarkStart w:id="0" w:name="_GoBack"/>
      <w:bookmarkEnd w:id="0"/>
      <w:r>
        <w:rPr>
          <w:sz w:val="24"/>
        </w:rPr>
        <w:t>:</w:t>
      </w:r>
    </w:p>
    <w:p w:rsidR="00000000" w:rsidRDefault="00F81F86">
      <w:pPr>
        <w:jc w:val="both"/>
        <w:rPr>
          <w:sz w:val="24"/>
        </w:rPr>
      </w:pPr>
    </w:p>
    <w:p w:rsidR="00000000" w:rsidRDefault="00F81F86">
      <w:pPr>
        <w:jc w:val="both"/>
        <w:rPr>
          <w:sz w:val="24"/>
        </w:rPr>
      </w:pPr>
      <w:r>
        <w:rPr>
          <w:sz w:val="24"/>
        </w:rPr>
        <w:t>…………………………………………………………………………………………………...</w:t>
      </w:r>
    </w:p>
    <w:p w:rsidR="00000000" w:rsidRDefault="00F81F86">
      <w:pPr>
        <w:jc w:val="both"/>
        <w:rPr>
          <w:sz w:val="24"/>
        </w:rPr>
      </w:pPr>
    </w:p>
    <w:p w:rsidR="00000000" w:rsidRDefault="00F81F86">
      <w:pPr>
        <w:jc w:val="both"/>
        <w:rPr>
          <w:sz w:val="24"/>
        </w:rPr>
      </w:pPr>
      <w:r>
        <w:rPr>
          <w:sz w:val="24"/>
        </w:rPr>
        <w:t>…………………………………………………………………………………………………...</w:t>
      </w:r>
    </w:p>
    <w:p w:rsidR="00000000" w:rsidRDefault="00F81F86">
      <w:pPr>
        <w:jc w:val="both"/>
        <w:rPr>
          <w:sz w:val="24"/>
        </w:rPr>
      </w:pPr>
    </w:p>
    <w:p w:rsidR="00000000" w:rsidRDefault="00F81F86">
      <w:pPr>
        <w:jc w:val="both"/>
        <w:rPr>
          <w:sz w:val="24"/>
        </w:rPr>
      </w:pPr>
    </w:p>
    <w:p w:rsidR="00000000" w:rsidRDefault="00F81F86">
      <w:pPr>
        <w:jc w:val="both"/>
        <w:rPr>
          <w:sz w:val="24"/>
        </w:rPr>
      </w:pPr>
    </w:p>
    <w:p w:rsidR="00000000" w:rsidRDefault="00F81F86">
      <w:pPr>
        <w:jc w:val="both"/>
        <w:rPr>
          <w:sz w:val="24"/>
        </w:rPr>
      </w:pPr>
    </w:p>
    <w:tbl>
      <w:tblPr>
        <w:tblW w:w="0" w:type="auto"/>
        <w:tblLook w:val="01E0" w:firstRow="1" w:lastRow="1" w:firstColumn="1" w:lastColumn="1" w:noHBand="0" w:noVBand="0"/>
      </w:tblPr>
      <w:tblGrid>
        <w:gridCol w:w="3928"/>
        <w:gridCol w:w="1268"/>
        <w:gridCol w:w="3876"/>
      </w:tblGrid>
      <w:tr w:rsidR="00000000">
        <w:tc>
          <w:tcPr>
            <w:tcW w:w="3936" w:type="dxa"/>
          </w:tcPr>
          <w:p w:rsidR="00000000" w:rsidRDefault="00F81F86">
            <w:pPr>
              <w:jc w:val="both"/>
              <w:rPr>
                <w:sz w:val="24"/>
              </w:rPr>
            </w:pPr>
            <w:r>
              <w:rPr>
                <w:sz w:val="24"/>
              </w:rPr>
              <w:t>……………………… , den ………..</w:t>
            </w:r>
          </w:p>
        </w:tc>
        <w:tc>
          <w:tcPr>
            <w:tcW w:w="1417" w:type="dxa"/>
          </w:tcPr>
          <w:p w:rsidR="00000000" w:rsidRDefault="00F81F86">
            <w:pPr>
              <w:jc w:val="both"/>
              <w:rPr>
                <w:sz w:val="24"/>
              </w:rPr>
            </w:pPr>
          </w:p>
        </w:tc>
        <w:tc>
          <w:tcPr>
            <w:tcW w:w="3876" w:type="dxa"/>
          </w:tcPr>
          <w:p w:rsidR="00000000" w:rsidRDefault="00F81F86">
            <w:pPr>
              <w:jc w:val="both"/>
              <w:rPr>
                <w:sz w:val="24"/>
              </w:rPr>
            </w:pPr>
            <w:r>
              <w:rPr>
                <w:sz w:val="24"/>
              </w:rPr>
              <w:t>……………………… , den ………..</w:t>
            </w:r>
          </w:p>
        </w:tc>
      </w:tr>
      <w:tr w:rsidR="00000000">
        <w:tc>
          <w:tcPr>
            <w:tcW w:w="3936" w:type="dxa"/>
          </w:tcPr>
          <w:p w:rsidR="00000000" w:rsidRDefault="00F81F86">
            <w:pPr>
              <w:jc w:val="both"/>
              <w:rPr>
                <w:sz w:val="24"/>
              </w:rPr>
            </w:pPr>
          </w:p>
        </w:tc>
        <w:tc>
          <w:tcPr>
            <w:tcW w:w="1417" w:type="dxa"/>
          </w:tcPr>
          <w:p w:rsidR="00000000" w:rsidRDefault="00F81F86">
            <w:pPr>
              <w:jc w:val="both"/>
              <w:rPr>
                <w:sz w:val="24"/>
              </w:rPr>
            </w:pPr>
          </w:p>
        </w:tc>
        <w:tc>
          <w:tcPr>
            <w:tcW w:w="3876" w:type="dxa"/>
          </w:tcPr>
          <w:p w:rsidR="00000000" w:rsidRDefault="00F81F86">
            <w:pPr>
              <w:jc w:val="both"/>
              <w:rPr>
                <w:sz w:val="24"/>
              </w:rPr>
            </w:pPr>
          </w:p>
        </w:tc>
      </w:tr>
      <w:tr w:rsidR="00000000">
        <w:tc>
          <w:tcPr>
            <w:tcW w:w="3936" w:type="dxa"/>
          </w:tcPr>
          <w:p w:rsidR="00000000" w:rsidRDefault="00F81F86">
            <w:pPr>
              <w:jc w:val="both"/>
              <w:rPr>
                <w:sz w:val="24"/>
              </w:rPr>
            </w:pPr>
          </w:p>
        </w:tc>
        <w:tc>
          <w:tcPr>
            <w:tcW w:w="1417" w:type="dxa"/>
          </w:tcPr>
          <w:p w:rsidR="00000000" w:rsidRDefault="00F81F86">
            <w:pPr>
              <w:jc w:val="both"/>
              <w:rPr>
                <w:sz w:val="24"/>
              </w:rPr>
            </w:pPr>
          </w:p>
        </w:tc>
        <w:tc>
          <w:tcPr>
            <w:tcW w:w="3876" w:type="dxa"/>
          </w:tcPr>
          <w:p w:rsidR="00000000" w:rsidRDefault="00F81F86">
            <w:pPr>
              <w:jc w:val="both"/>
              <w:rPr>
                <w:sz w:val="24"/>
              </w:rPr>
            </w:pPr>
          </w:p>
        </w:tc>
      </w:tr>
      <w:tr w:rsidR="00000000">
        <w:tc>
          <w:tcPr>
            <w:tcW w:w="3936" w:type="dxa"/>
          </w:tcPr>
          <w:p w:rsidR="00000000" w:rsidRDefault="00F81F86">
            <w:pPr>
              <w:jc w:val="both"/>
              <w:rPr>
                <w:sz w:val="24"/>
              </w:rPr>
            </w:pPr>
            <w:r>
              <w:rPr>
                <w:sz w:val="24"/>
              </w:rPr>
              <w:t>……………………………………….</w:t>
            </w:r>
          </w:p>
        </w:tc>
        <w:tc>
          <w:tcPr>
            <w:tcW w:w="1417" w:type="dxa"/>
          </w:tcPr>
          <w:p w:rsidR="00000000" w:rsidRDefault="00F81F86">
            <w:pPr>
              <w:jc w:val="both"/>
              <w:rPr>
                <w:sz w:val="24"/>
              </w:rPr>
            </w:pPr>
          </w:p>
        </w:tc>
        <w:tc>
          <w:tcPr>
            <w:tcW w:w="3876" w:type="dxa"/>
          </w:tcPr>
          <w:p w:rsidR="00000000" w:rsidRDefault="00F81F86">
            <w:pPr>
              <w:jc w:val="both"/>
              <w:rPr>
                <w:sz w:val="24"/>
              </w:rPr>
            </w:pPr>
            <w:r>
              <w:rPr>
                <w:sz w:val="24"/>
              </w:rPr>
              <w:t>……………………………………….</w:t>
            </w:r>
          </w:p>
        </w:tc>
      </w:tr>
      <w:tr w:rsidR="00000000">
        <w:tc>
          <w:tcPr>
            <w:tcW w:w="3936" w:type="dxa"/>
          </w:tcPr>
          <w:p w:rsidR="00000000" w:rsidRDefault="00F81F86">
            <w:pPr>
              <w:jc w:val="both"/>
              <w:rPr>
                <w:sz w:val="24"/>
              </w:rPr>
            </w:pPr>
          </w:p>
        </w:tc>
        <w:tc>
          <w:tcPr>
            <w:tcW w:w="1417" w:type="dxa"/>
          </w:tcPr>
          <w:p w:rsidR="00000000" w:rsidRDefault="00F81F86">
            <w:pPr>
              <w:jc w:val="both"/>
              <w:rPr>
                <w:sz w:val="24"/>
              </w:rPr>
            </w:pPr>
          </w:p>
        </w:tc>
        <w:tc>
          <w:tcPr>
            <w:tcW w:w="3876" w:type="dxa"/>
          </w:tcPr>
          <w:p w:rsidR="00000000" w:rsidRDefault="00F81F86">
            <w:pPr>
              <w:jc w:val="both"/>
              <w:rPr>
                <w:sz w:val="24"/>
              </w:rPr>
            </w:pPr>
          </w:p>
        </w:tc>
      </w:tr>
      <w:tr w:rsidR="00000000">
        <w:tc>
          <w:tcPr>
            <w:tcW w:w="3936" w:type="dxa"/>
          </w:tcPr>
          <w:p w:rsidR="00000000" w:rsidRDefault="00F81F86">
            <w:pPr>
              <w:tabs>
                <w:tab w:val="left" w:pos="5245"/>
              </w:tabs>
              <w:rPr>
                <w:sz w:val="24"/>
              </w:rPr>
            </w:pPr>
            <w:r>
              <w:rPr>
                <w:sz w:val="24"/>
              </w:rPr>
              <w:t xml:space="preserve">         - Verpächter -</w:t>
            </w:r>
          </w:p>
        </w:tc>
        <w:tc>
          <w:tcPr>
            <w:tcW w:w="1417" w:type="dxa"/>
          </w:tcPr>
          <w:p w:rsidR="00000000" w:rsidRDefault="00F81F86">
            <w:pPr>
              <w:tabs>
                <w:tab w:val="left" w:pos="5245"/>
              </w:tabs>
              <w:jc w:val="center"/>
              <w:rPr>
                <w:sz w:val="24"/>
              </w:rPr>
            </w:pPr>
          </w:p>
        </w:tc>
        <w:tc>
          <w:tcPr>
            <w:tcW w:w="3876" w:type="dxa"/>
          </w:tcPr>
          <w:p w:rsidR="00000000" w:rsidRDefault="00F81F86">
            <w:pPr>
              <w:tabs>
                <w:tab w:val="left" w:pos="601"/>
                <w:tab w:val="left" w:pos="5245"/>
              </w:tabs>
              <w:rPr>
                <w:sz w:val="24"/>
              </w:rPr>
            </w:pPr>
            <w:r>
              <w:rPr>
                <w:sz w:val="24"/>
              </w:rPr>
              <w:t xml:space="preserve">                  -</w:t>
            </w:r>
            <w:r>
              <w:rPr>
                <w:sz w:val="24"/>
              </w:rPr>
              <w:t xml:space="preserve"> Pächter -</w:t>
            </w:r>
          </w:p>
        </w:tc>
      </w:tr>
    </w:tbl>
    <w:p w:rsidR="00000000" w:rsidRDefault="00F81F86">
      <w:pPr>
        <w:jc w:val="right"/>
        <w:rPr>
          <w:sz w:val="24"/>
        </w:rPr>
      </w:pPr>
    </w:p>
    <w:p w:rsidR="00000000" w:rsidRDefault="00F81F86">
      <w:pPr>
        <w:jc w:val="right"/>
        <w:rPr>
          <w:sz w:val="24"/>
        </w:rPr>
      </w:pPr>
    </w:p>
    <w:p w:rsidR="00000000" w:rsidRDefault="00F81F86">
      <w:pPr>
        <w:jc w:val="right"/>
        <w:rPr>
          <w:sz w:val="24"/>
        </w:rPr>
      </w:pPr>
    </w:p>
    <w:p w:rsidR="00000000" w:rsidRDefault="00F81F86">
      <w:pPr>
        <w:jc w:val="right"/>
        <w:rPr>
          <w:sz w:val="24"/>
        </w:rPr>
      </w:pPr>
    </w:p>
    <w:p w:rsidR="00000000" w:rsidRDefault="00F81F86">
      <w:pPr>
        <w:jc w:val="right"/>
        <w:rPr>
          <w:sz w:val="24"/>
        </w:rPr>
      </w:pPr>
    </w:p>
    <w:p w:rsidR="00000000" w:rsidRDefault="00F81F86">
      <w:pPr>
        <w:jc w:val="right"/>
        <w:rPr>
          <w:sz w:val="24"/>
        </w:rPr>
      </w:pPr>
    </w:p>
    <w:p w:rsidR="00000000" w:rsidRDefault="00F81F86">
      <w:pPr>
        <w:jc w:val="right"/>
        <w:rPr>
          <w:sz w:val="24"/>
        </w:rPr>
      </w:pPr>
      <w:r>
        <w:rPr>
          <w:sz w:val="24"/>
        </w:rPr>
        <w:t>Anlage 1</w:t>
      </w:r>
    </w:p>
    <w:p w:rsidR="00000000" w:rsidRDefault="00F81F86">
      <w:pPr>
        <w:jc w:val="both"/>
        <w:rPr>
          <w:sz w:val="24"/>
        </w:rPr>
      </w:pPr>
    </w:p>
    <w:p w:rsidR="00000000" w:rsidRDefault="00F81F86">
      <w:pPr>
        <w:jc w:val="both"/>
        <w:rPr>
          <w:sz w:val="24"/>
        </w:rPr>
      </w:pPr>
      <w:r>
        <w:rPr>
          <w:sz w:val="24"/>
        </w:rPr>
        <w:t>Ergänzung zu § 1 (1) des vorgenannten Fischereipachtvertrages</w:t>
      </w:r>
    </w:p>
    <w:p w:rsidR="00000000" w:rsidRDefault="00F81F86">
      <w:pPr>
        <w:jc w:val="both"/>
        <w:rPr>
          <w:sz w:val="24"/>
        </w:rPr>
      </w:pPr>
    </w:p>
    <w:p w:rsidR="00000000" w:rsidRDefault="00F81F86">
      <w:pPr>
        <w:jc w:val="both"/>
        <w:rPr>
          <w:sz w:val="24"/>
        </w:rPr>
      </w:pPr>
    </w:p>
    <w:p w:rsidR="00000000" w:rsidRDefault="00F81F86">
      <w:pPr>
        <w:jc w:val="both"/>
        <w:rPr>
          <w:sz w:val="24"/>
        </w:rPr>
      </w:pPr>
      <w:r>
        <w:rPr>
          <w:sz w:val="24"/>
        </w:rPr>
        <w:t>Folgende Flurstücke bilden den Pachtgegenstand:</w:t>
      </w:r>
    </w:p>
    <w:p w:rsidR="00000000" w:rsidRDefault="00F81F86">
      <w:pPr>
        <w:jc w:val="both"/>
        <w:rPr>
          <w:sz w:val="24"/>
        </w:rPr>
      </w:pPr>
    </w:p>
    <w:tbl>
      <w:tblPr>
        <w:tblW w:w="0" w:type="auto"/>
        <w:tblLook w:val="01E0" w:firstRow="1" w:lastRow="1" w:firstColumn="1" w:lastColumn="1" w:noHBand="0" w:noVBand="0"/>
      </w:tblPr>
      <w:tblGrid>
        <w:gridCol w:w="3031"/>
        <w:gridCol w:w="3015"/>
        <w:gridCol w:w="3026"/>
      </w:tblGrid>
      <w:tr w:rsidR="00000000">
        <w:tc>
          <w:tcPr>
            <w:tcW w:w="3070" w:type="dxa"/>
          </w:tcPr>
          <w:p w:rsidR="00000000" w:rsidRDefault="00F81F86">
            <w:pPr>
              <w:jc w:val="both"/>
              <w:rPr>
                <w:sz w:val="24"/>
                <w:u w:val="single"/>
              </w:rPr>
            </w:pPr>
            <w:r>
              <w:rPr>
                <w:sz w:val="24"/>
                <w:u w:val="single"/>
              </w:rPr>
              <w:t>Gemarkung</w:t>
            </w:r>
          </w:p>
        </w:tc>
        <w:tc>
          <w:tcPr>
            <w:tcW w:w="3071" w:type="dxa"/>
          </w:tcPr>
          <w:p w:rsidR="00000000" w:rsidRDefault="00F81F86">
            <w:pPr>
              <w:jc w:val="both"/>
              <w:rPr>
                <w:sz w:val="24"/>
                <w:u w:val="single"/>
              </w:rPr>
            </w:pPr>
            <w:r>
              <w:rPr>
                <w:sz w:val="24"/>
                <w:u w:val="single"/>
              </w:rPr>
              <w:t>Flur</w:t>
            </w:r>
          </w:p>
        </w:tc>
        <w:tc>
          <w:tcPr>
            <w:tcW w:w="3071" w:type="dxa"/>
          </w:tcPr>
          <w:p w:rsidR="00000000" w:rsidRDefault="00F81F86">
            <w:pPr>
              <w:jc w:val="both"/>
              <w:rPr>
                <w:sz w:val="24"/>
                <w:u w:val="single"/>
              </w:rPr>
            </w:pPr>
            <w:r>
              <w:rPr>
                <w:sz w:val="24"/>
                <w:u w:val="single"/>
              </w:rPr>
              <w:t>Flurstück</w:t>
            </w:r>
          </w:p>
        </w:tc>
      </w:tr>
      <w:tr w:rsidR="00000000">
        <w:tc>
          <w:tcPr>
            <w:tcW w:w="3070" w:type="dxa"/>
          </w:tcPr>
          <w:p w:rsidR="00000000" w:rsidRDefault="00F81F86">
            <w:pPr>
              <w:jc w:val="both"/>
              <w:rPr>
                <w:sz w:val="24"/>
              </w:rPr>
            </w:pPr>
          </w:p>
        </w:tc>
        <w:tc>
          <w:tcPr>
            <w:tcW w:w="3071" w:type="dxa"/>
          </w:tcPr>
          <w:p w:rsidR="00000000" w:rsidRDefault="00F81F86">
            <w:pPr>
              <w:jc w:val="both"/>
              <w:rPr>
                <w:sz w:val="24"/>
              </w:rPr>
            </w:pPr>
          </w:p>
        </w:tc>
        <w:tc>
          <w:tcPr>
            <w:tcW w:w="3071" w:type="dxa"/>
          </w:tcPr>
          <w:p w:rsidR="00000000" w:rsidRDefault="00F81F86">
            <w:pPr>
              <w:jc w:val="both"/>
              <w:rPr>
                <w:sz w:val="24"/>
              </w:rPr>
            </w:pPr>
          </w:p>
        </w:tc>
      </w:tr>
      <w:tr w:rsidR="00000000">
        <w:tc>
          <w:tcPr>
            <w:tcW w:w="3070" w:type="dxa"/>
          </w:tcPr>
          <w:p w:rsidR="00000000" w:rsidRDefault="00F81F86">
            <w:pPr>
              <w:jc w:val="both"/>
              <w:rPr>
                <w:sz w:val="24"/>
              </w:rPr>
            </w:pPr>
          </w:p>
        </w:tc>
        <w:tc>
          <w:tcPr>
            <w:tcW w:w="3071" w:type="dxa"/>
          </w:tcPr>
          <w:p w:rsidR="00000000" w:rsidRDefault="00F81F86">
            <w:pPr>
              <w:jc w:val="both"/>
              <w:rPr>
                <w:sz w:val="24"/>
              </w:rPr>
            </w:pPr>
          </w:p>
        </w:tc>
        <w:tc>
          <w:tcPr>
            <w:tcW w:w="3071" w:type="dxa"/>
          </w:tcPr>
          <w:p w:rsidR="00000000" w:rsidRDefault="00F81F86">
            <w:pPr>
              <w:jc w:val="both"/>
              <w:rPr>
                <w:sz w:val="24"/>
              </w:rPr>
            </w:pPr>
          </w:p>
        </w:tc>
      </w:tr>
    </w:tbl>
    <w:p w:rsidR="00000000" w:rsidRDefault="00F81F86">
      <w:pPr>
        <w:jc w:val="both"/>
        <w:rPr>
          <w:sz w:val="24"/>
        </w:rPr>
      </w:pPr>
    </w:p>
    <w:p w:rsidR="00000000" w:rsidRDefault="00F81F86"/>
    <w:sectPr w:rsidR="00000000">
      <w:headerReference w:type="even" r:id="rId7"/>
      <w:headerReference w:type="default" r:id="rId8"/>
      <w:footerReference w:type="even" r:id="rId9"/>
      <w:footerReference w:type="default" r:id="rId10"/>
      <w:pgSz w:w="11906" w:h="16838"/>
      <w:pgMar w:top="1417" w:right="1417" w:bottom="1134"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81F86">
      <w:r>
        <w:separator/>
      </w:r>
    </w:p>
  </w:endnote>
  <w:endnote w:type="continuationSeparator" w:id="0">
    <w:p w:rsidR="00000000" w:rsidRDefault="00F8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81F8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00000" w:rsidRDefault="00F81F8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81F86">
    <w:pPr>
      <w:pStyle w:val="Fuzeile"/>
      <w:ind w:right="360"/>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81F86">
      <w:r>
        <w:separator/>
      </w:r>
    </w:p>
  </w:footnote>
  <w:footnote w:type="continuationSeparator" w:id="0">
    <w:p w:rsidR="00000000" w:rsidRDefault="00F81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81F8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00000" w:rsidRDefault="00F81F86">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81F8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000000" w:rsidRDefault="00F81F86">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544"/>
    <w:multiLevelType w:val="hybridMultilevel"/>
    <w:tmpl w:val="9DB846F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74AE2"/>
    <w:multiLevelType w:val="hybridMultilevel"/>
    <w:tmpl w:val="1AB28E9C"/>
    <w:lvl w:ilvl="0" w:tplc="D38C5BA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D3611E"/>
    <w:multiLevelType w:val="hybridMultilevel"/>
    <w:tmpl w:val="2758D64C"/>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B7"/>
    <w:rsid w:val="005A4BB7"/>
    <w:rsid w:val="00F81F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C3D0F3-ABDD-43B2-B2EE-B063C125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styleId="Titel">
    <w:name w:val="Title"/>
    <w:basedOn w:val="Standard"/>
    <w:qFormat/>
    <w:pPr>
      <w:jc w:val="center"/>
    </w:pPr>
    <w:rPr>
      <w:b/>
      <w:sz w:val="30"/>
      <w:u w:val="single"/>
    </w:rPr>
  </w:style>
  <w:style w:type="paragraph" w:styleId="Textkrper">
    <w:name w:val="Body Text"/>
    <w:basedOn w:val="Standard"/>
    <w:semiHidden/>
    <w:pPr>
      <w:jc w:val="both"/>
    </w:pPr>
    <w:rPr>
      <w:sz w:val="24"/>
    </w:r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FD580259</Template>
  <TotalTime>0</TotalTime>
  <Pages>7</Pages>
  <Words>1377</Words>
  <Characters>9811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Fischereipachtvertrag</vt:lpstr>
    </vt:vector>
  </TitlesOfParts>
  <Company>TMLNU</Company>
  <LinksUpToDate>false</LinksUpToDate>
  <CharactersWithSpaces>11166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Fischereipachtvertrag</dc:title>
  <dc:subject/>
  <dc:creator>Teuchert_K</dc:creator>
  <cp:keywords/>
  <dc:description/>
  <cp:lastModifiedBy>Sochor, Sebastian</cp:lastModifiedBy>
  <cp:revision>3</cp:revision>
  <dcterms:created xsi:type="dcterms:W3CDTF">2017-10-16T09:37:00Z</dcterms:created>
  <dcterms:modified xsi:type="dcterms:W3CDTF">2017-10-16T09:44:00Z</dcterms:modified>
</cp:coreProperties>
</file>